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97490" w14:textId="77777777" w:rsidR="006963C7" w:rsidRPr="00FE0544" w:rsidRDefault="006963C7" w:rsidP="00B164C3">
      <w:pPr>
        <w:jc w:val="both"/>
        <w:rPr>
          <w:rFonts w:ascii="Arial" w:hAnsi="Arial" w:cs="Arial"/>
          <w:b/>
          <w:caps/>
          <w:sz w:val="20"/>
          <w:szCs w:val="20"/>
        </w:rPr>
      </w:pPr>
    </w:p>
    <w:p w14:paraId="17B9A08A" w14:textId="77777777" w:rsidR="006963C7" w:rsidRPr="00FE0544" w:rsidRDefault="006963C7" w:rsidP="00B164C3">
      <w:pPr>
        <w:jc w:val="both"/>
        <w:rPr>
          <w:rFonts w:ascii="Arial" w:hAnsi="Arial" w:cs="Arial"/>
          <w:b/>
          <w:caps/>
          <w:sz w:val="20"/>
          <w:szCs w:val="20"/>
        </w:rPr>
      </w:pPr>
    </w:p>
    <w:p w14:paraId="47509B02" w14:textId="0BF1C289" w:rsidR="006963C7" w:rsidRPr="00FE0544" w:rsidRDefault="006963C7" w:rsidP="00316B61">
      <w:pPr>
        <w:jc w:val="center"/>
        <w:rPr>
          <w:rFonts w:ascii="Arial" w:hAnsi="Arial" w:cs="Arial"/>
          <w:b/>
          <w:caps/>
          <w:sz w:val="20"/>
          <w:szCs w:val="20"/>
        </w:rPr>
      </w:pPr>
      <w:r w:rsidRPr="00FE0544">
        <w:rPr>
          <w:rFonts w:ascii="Arial" w:hAnsi="Arial" w:cs="Arial"/>
          <w:b/>
          <w:caps/>
          <w:sz w:val="20"/>
          <w:szCs w:val="20"/>
        </w:rPr>
        <w:t xml:space="preserve">Gebruikersregeling </w:t>
      </w:r>
      <w:r w:rsidR="009B0556">
        <w:rPr>
          <w:rFonts w:ascii="Arial" w:hAnsi="Arial" w:cs="Arial"/>
          <w:b/>
          <w:caps/>
          <w:sz w:val="20"/>
          <w:szCs w:val="20"/>
        </w:rPr>
        <w:t>OMW2</w:t>
      </w:r>
      <w:r w:rsidR="0049364D" w:rsidRPr="00FE0544">
        <w:rPr>
          <w:rFonts w:ascii="Arial" w:hAnsi="Arial" w:cs="Arial"/>
          <w:b/>
          <w:caps/>
          <w:sz w:val="20"/>
          <w:szCs w:val="20"/>
        </w:rPr>
        <w:t>-Tokenhouders</w:t>
      </w:r>
    </w:p>
    <w:p w14:paraId="7A578380" w14:textId="77777777" w:rsidR="006963C7" w:rsidRPr="00FE0544" w:rsidRDefault="006963C7" w:rsidP="00B164C3">
      <w:pPr>
        <w:jc w:val="both"/>
        <w:rPr>
          <w:rFonts w:ascii="Arial" w:hAnsi="Arial" w:cs="Arial"/>
          <w:b/>
          <w:caps/>
          <w:sz w:val="20"/>
          <w:szCs w:val="20"/>
        </w:rPr>
      </w:pPr>
    </w:p>
    <w:p w14:paraId="0A5CB54C" w14:textId="77777777" w:rsidR="00BB541B" w:rsidRPr="00FE0544" w:rsidRDefault="00F616C3" w:rsidP="00B164C3">
      <w:pPr>
        <w:jc w:val="both"/>
        <w:rPr>
          <w:rFonts w:ascii="Arial" w:hAnsi="Arial" w:cs="Arial"/>
          <w:b/>
          <w:sz w:val="20"/>
          <w:szCs w:val="20"/>
          <w:lang w:eastAsia="ja-JP"/>
        </w:rPr>
      </w:pPr>
      <w:r w:rsidRPr="00FE0544">
        <w:rPr>
          <w:rFonts w:ascii="Arial" w:hAnsi="Arial" w:cs="Arial"/>
          <w:b/>
          <w:sz w:val="20"/>
          <w:szCs w:val="20"/>
          <w:lang w:eastAsia="ja-JP"/>
        </w:rPr>
        <w:t>Ondergetekenden</w:t>
      </w:r>
      <w:r w:rsidR="00BB541B" w:rsidRPr="00FE0544">
        <w:rPr>
          <w:rFonts w:ascii="Arial" w:hAnsi="Arial" w:cs="Arial"/>
          <w:b/>
          <w:sz w:val="20"/>
          <w:szCs w:val="20"/>
          <w:lang w:eastAsia="ja-JP"/>
        </w:rPr>
        <w:t>:</w:t>
      </w:r>
    </w:p>
    <w:p w14:paraId="21A3D863" w14:textId="77777777" w:rsidR="00BB541B" w:rsidRPr="00FE0544" w:rsidRDefault="00BB541B" w:rsidP="00B164C3">
      <w:pPr>
        <w:jc w:val="both"/>
        <w:rPr>
          <w:rFonts w:ascii="Arial" w:hAnsi="Arial" w:cs="Arial"/>
          <w:sz w:val="20"/>
          <w:szCs w:val="20"/>
          <w:lang w:eastAsia="ja-JP"/>
        </w:rPr>
      </w:pPr>
    </w:p>
    <w:p w14:paraId="25B11526" w14:textId="5649D298" w:rsidR="00BB541B" w:rsidRPr="00FE0544" w:rsidRDefault="00AF7E3D" w:rsidP="00B164C3">
      <w:pPr>
        <w:pStyle w:val="Lijstalinea"/>
        <w:numPr>
          <w:ilvl w:val="0"/>
          <w:numId w:val="11"/>
        </w:numPr>
        <w:ind w:left="567" w:hanging="567"/>
        <w:jc w:val="both"/>
        <w:rPr>
          <w:rFonts w:ascii="Arial" w:hAnsi="Arial" w:cs="Arial"/>
          <w:sz w:val="20"/>
          <w:szCs w:val="20"/>
          <w:lang w:eastAsia="ja-JP"/>
        </w:rPr>
      </w:pPr>
      <w:r w:rsidRPr="00FE0544">
        <w:rPr>
          <w:rFonts w:ascii="Arial" w:hAnsi="Arial" w:cs="Arial"/>
          <w:sz w:val="20"/>
          <w:szCs w:val="20"/>
          <w:highlight w:val="lightGray"/>
          <w:lang w:eastAsia="ja-JP"/>
        </w:rPr>
        <w:t>Voorbeeld bedrijf</w:t>
      </w:r>
      <w:r w:rsidR="00BB541B" w:rsidRPr="00FE0544">
        <w:rPr>
          <w:rFonts w:ascii="Arial" w:hAnsi="Arial" w:cs="Arial"/>
          <w:sz w:val="20"/>
          <w:szCs w:val="20"/>
          <w:lang w:eastAsia="ja-JP"/>
        </w:rPr>
        <w:t xml:space="preserve">, </w:t>
      </w:r>
      <w:r w:rsidR="00F616C3" w:rsidRPr="00FE0544">
        <w:rPr>
          <w:rFonts w:ascii="Arial" w:hAnsi="Arial" w:cs="Arial"/>
          <w:sz w:val="20"/>
          <w:szCs w:val="20"/>
          <w:lang w:eastAsia="ja-JP"/>
        </w:rPr>
        <w:t xml:space="preserve">een </w:t>
      </w:r>
      <w:r w:rsidR="00F616C3" w:rsidRPr="00FE0544">
        <w:rPr>
          <w:rFonts w:ascii="Arial" w:hAnsi="Arial" w:cs="Arial"/>
          <w:sz w:val="20"/>
          <w:szCs w:val="20"/>
          <w:highlight w:val="lightGray"/>
          <w:lang w:eastAsia="ja-JP"/>
        </w:rPr>
        <w:t>[rechtsvorm]</w:t>
      </w:r>
      <w:r w:rsidR="00F616C3" w:rsidRPr="00FE0544">
        <w:rPr>
          <w:rFonts w:ascii="Arial" w:hAnsi="Arial" w:cs="Arial"/>
          <w:sz w:val="20"/>
          <w:szCs w:val="20"/>
          <w:lang w:eastAsia="ja-JP"/>
        </w:rPr>
        <w:t xml:space="preserve"> opgericht naar </w:t>
      </w:r>
      <w:r w:rsidR="00783A8E" w:rsidRPr="00FE0544">
        <w:rPr>
          <w:rFonts w:ascii="Arial" w:hAnsi="Arial" w:cs="Arial"/>
          <w:sz w:val="20"/>
          <w:szCs w:val="20"/>
          <w:highlight w:val="lightGray"/>
          <w:lang w:eastAsia="ja-JP"/>
        </w:rPr>
        <w:t>[Land]</w:t>
      </w:r>
      <w:r w:rsidR="00F616C3" w:rsidRPr="00FE0544">
        <w:rPr>
          <w:rFonts w:ascii="Arial" w:hAnsi="Arial" w:cs="Arial"/>
          <w:sz w:val="20"/>
          <w:szCs w:val="20"/>
          <w:lang w:eastAsia="ja-JP"/>
        </w:rPr>
        <w:t xml:space="preserve"> recht, statutair </w:t>
      </w:r>
      <w:r w:rsidR="00BB541B" w:rsidRPr="00FE0544">
        <w:rPr>
          <w:rFonts w:ascii="Arial" w:hAnsi="Arial" w:cs="Arial"/>
          <w:sz w:val="20"/>
          <w:szCs w:val="20"/>
          <w:lang w:eastAsia="ja-JP"/>
        </w:rPr>
        <w:t xml:space="preserve">gevestigd te </w:t>
      </w:r>
      <w:r w:rsidRPr="00FE0544">
        <w:rPr>
          <w:rFonts w:ascii="Arial" w:hAnsi="Arial" w:cs="Arial"/>
          <w:sz w:val="20"/>
          <w:szCs w:val="20"/>
          <w:highlight w:val="lightGray"/>
          <w:lang w:eastAsia="ja-JP"/>
        </w:rPr>
        <w:t>Voorbeeld</w:t>
      </w:r>
      <w:r w:rsidR="00F616C3" w:rsidRPr="00FE0544">
        <w:rPr>
          <w:rFonts w:ascii="Arial" w:hAnsi="Arial" w:cs="Arial"/>
          <w:sz w:val="20"/>
          <w:szCs w:val="20"/>
          <w:lang w:eastAsia="ja-JP"/>
        </w:rPr>
        <w:t xml:space="preserve"> en kantoorhoudende</w:t>
      </w:r>
      <w:r w:rsidR="00BB541B" w:rsidRPr="00FE0544">
        <w:rPr>
          <w:rFonts w:ascii="Arial" w:hAnsi="Arial" w:cs="Arial"/>
          <w:sz w:val="20"/>
          <w:szCs w:val="20"/>
          <w:lang w:eastAsia="ja-JP"/>
        </w:rPr>
        <w:t xml:space="preserve"> aan de </w:t>
      </w:r>
      <w:r w:rsidRPr="00FE0544">
        <w:rPr>
          <w:rFonts w:ascii="Arial" w:hAnsi="Arial" w:cs="Arial"/>
          <w:sz w:val="20"/>
          <w:szCs w:val="20"/>
          <w:highlight w:val="lightGray"/>
          <w:lang w:eastAsia="ja-JP"/>
        </w:rPr>
        <w:t>Voorbeeldstraat 1</w:t>
      </w:r>
      <w:r w:rsidR="00BB541B" w:rsidRPr="00FE0544">
        <w:rPr>
          <w:rFonts w:ascii="Arial" w:hAnsi="Arial" w:cs="Arial"/>
          <w:sz w:val="20"/>
          <w:szCs w:val="20"/>
          <w:lang w:eastAsia="ja-JP"/>
        </w:rPr>
        <w:t xml:space="preserve"> </w:t>
      </w:r>
      <w:r w:rsidR="00F616C3" w:rsidRPr="00FE0544">
        <w:rPr>
          <w:rFonts w:ascii="Arial" w:hAnsi="Arial" w:cs="Arial"/>
          <w:sz w:val="20"/>
          <w:szCs w:val="20"/>
          <w:lang w:eastAsia="ja-JP"/>
        </w:rPr>
        <w:t>te (</w:t>
      </w:r>
      <w:r w:rsidRPr="00FE0544">
        <w:rPr>
          <w:rFonts w:ascii="Arial" w:hAnsi="Arial" w:cs="Arial"/>
          <w:sz w:val="20"/>
          <w:szCs w:val="20"/>
          <w:highlight w:val="lightGray"/>
          <w:lang w:eastAsia="ja-JP"/>
        </w:rPr>
        <w:t>1111 AA</w:t>
      </w:r>
      <w:r w:rsidR="00F616C3" w:rsidRPr="00FE0544">
        <w:rPr>
          <w:rFonts w:ascii="Arial" w:hAnsi="Arial" w:cs="Arial"/>
          <w:sz w:val="20"/>
          <w:szCs w:val="20"/>
          <w:lang w:eastAsia="ja-JP"/>
        </w:rPr>
        <w:t xml:space="preserve">) </w:t>
      </w:r>
      <w:r w:rsidRPr="00FE0544">
        <w:rPr>
          <w:rFonts w:ascii="Arial" w:hAnsi="Arial" w:cs="Arial"/>
          <w:sz w:val="20"/>
          <w:szCs w:val="20"/>
          <w:highlight w:val="lightGray"/>
          <w:lang w:eastAsia="ja-JP"/>
        </w:rPr>
        <w:t>Voorbeeld</w:t>
      </w:r>
      <w:r w:rsidR="00F616C3" w:rsidRPr="00FE0544">
        <w:rPr>
          <w:rFonts w:ascii="Arial" w:hAnsi="Arial" w:cs="Arial"/>
          <w:sz w:val="20"/>
          <w:szCs w:val="20"/>
          <w:lang w:eastAsia="ja-JP"/>
        </w:rPr>
        <w:t xml:space="preserve"> </w:t>
      </w:r>
      <w:r w:rsidR="00BB541B" w:rsidRPr="00FE0544">
        <w:rPr>
          <w:rFonts w:ascii="Arial" w:hAnsi="Arial" w:cs="Arial"/>
          <w:sz w:val="20"/>
          <w:szCs w:val="20"/>
          <w:lang w:eastAsia="ja-JP"/>
        </w:rPr>
        <w:t xml:space="preserve">en hierbij wettelijk vertegenwoordigd door haar directeur </w:t>
      </w:r>
      <w:r w:rsidR="00BB541B" w:rsidRPr="00FE0544">
        <w:rPr>
          <w:rFonts w:ascii="Arial" w:hAnsi="Arial" w:cs="Arial"/>
          <w:sz w:val="20"/>
          <w:szCs w:val="20"/>
          <w:highlight w:val="lightGray"/>
          <w:lang w:eastAsia="ja-JP"/>
        </w:rPr>
        <w:t xml:space="preserve">de heer/mevrouw </w:t>
      </w:r>
      <w:r w:rsidRPr="00FE0544">
        <w:rPr>
          <w:rFonts w:ascii="Arial" w:hAnsi="Arial" w:cs="Arial"/>
          <w:sz w:val="20"/>
          <w:szCs w:val="20"/>
          <w:highlight w:val="lightGray"/>
          <w:lang w:eastAsia="ja-JP"/>
        </w:rPr>
        <w:t>A. Voorbeeld</w:t>
      </w:r>
      <w:r w:rsidR="00BB541B" w:rsidRPr="00FE0544">
        <w:rPr>
          <w:rFonts w:ascii="Arial" w:hAnsi="Arial" w:cs="Arial"/>
          <w:sz w:val="20"/>
          <w:szCs w:val="20"/>
          <w:lang w:eastAsia="ja-JP"/>
        </w:rPr>
        <w:t>, hierna te noemen: de “</w:t>
      </w:r>
      <w:r w:rsidR="00B164C3" w:rsidRPr="00FE0544">
        <w:rPr>
          <w:rFonts w:ascii="Arial" w:hAnsi="Arial" w:cs="Arial"/>
          <w:b/>
          <w:sz w:val="20"/>
          <w:szCs w:val="20"/>
          <w:lang w:eastAsia="ja-JP"/>
        </w:rPr>
        <w:t>W</w:t>
      </w:r>
      <w:r w:rsidR="00B461D3" w:rsidRPr="00FE0544">
        <w:rPr>
          <w:rFonts w:ascii="Arial" w:hAnsi="Arial" w:cs="Arial"/>
          <w:b/>
          <w:sz w:val="20"/>
          <w:szCs w:val="20"/>
          <w:lang w:eastAsia="ja-JP"/>
        </w:rPr>
        <w:t>erkgever</w:t>
      </w:r>
      <w:r w:rsidR="00BB541B" w:rsidRPr="00FE0544">
        <w:rPr>
          <w:rFonts w:ascii="Arial" w:hAnsi="Arial" w:cs="Arial"/>
          <w:sz w:val="20"/>
          <w:szCs w:val="20"/>
          <w:lang w:eastAsia="ja-JP"/>
        </w:rPr>
        <w:t>”;</w:t>
      </w:r>
    </w:p>
    <w:p w14:paraId="15851BB6" w14:textId="77777777" w:rsidR="00F616C3" w:rsidRPr="00FE0544" w:rsidRDefault="00F616C3" w:rsidP="00B164C3">
      <w:pPr>
        <w:pStyle w:val="Lijstalinea"/>
        <w:ind w:left="567"/>
        <w:jc w:val="both"/>
        <w:rPr>
          <w:rFonts w:ascii="Arial" w:hAnsi="Arial" w:cs="Arial"/>
          <w:sz w:val="20"/>
          <w:szCs w:val="20"/>
          <w:lang w:eastAsia="ja-JP"/>
        </w:rPr>
      </w:pPr>
    </w:p>
    <w:p w14:paraId="2E84E4D8" w14:textId="77777777" w:rsidR="00F616C3" w:rsidRPr="00FE0544" w:rsidRDefault="00F616C3" w:rsidP="00B164C3">
      <w:pPr>
        <w:pStyle w:val="Lijstalinea"/>
        <w:ind w:left="567"/>
        <w:jc w:val="both"/>
        <w:rPr>
          <w:rFonts w:ascii="Arial" w:hAnsi="Arial" w:cs="Arial"/>
          <w:sz w:val="20"/>
          <w:szCs w:val="20"/>
          <w:lang w:eastAsia="ja-JP"/>
        </w:rPr>
      </w:pPr>
      <w:r w:rsidRPr="00FE0544">
        <w:rPr>
          <w:rFonts w:ascii="Arial" w:hAnsi="Arial" w:cs="Arial"/>
          <w:sz w:val="20"/>
          <w:szCs w:val="20"/>
          <w:lang w:eastAsia="ja-JP"/>
        </w:rPr>
        <w:t>en</w:t>
      </w:r>
    </w:p>
    <w:p w14:paraId="3B4BF023" w14:textId="77777777" w:rsidR="00F616C3" w:rsidRPr="00FE0544" w:rsidRDefault="00F616C3" w:rsidP="00B164C3">
      <w:pPr>
        <w:pStyle w:val="Lijstalinea"/>
        <w:ind w:left="567"/>
        <w:jc w:val="both"/>
        <w:rPr>
          <w:rFonts w:ascii="Arial" w:hAnsi="Arial" w:cs="Arial"/>
          <w:sz w:val="20"/>
          <w:szCs w:val="20"/>
          <w:lang w:eastAsia="ja-JP"/>
        </w:rPr>
      </w:pPr>
    </w:p>
    <w:p w14:paraId="6B4834FF" w14:textId="0FF83441" w:rsidR="00BB541B" w:rsidRPr="00FE0544" w:rsidRDefault="00F616C3" w:rsidP="00B164C3">
      <w:pPr>
        <w:pStyle w:val="Lijstalinea"/>
        <w:numPr>
          <w:ilvl w:val="0"/>
          <w:numId w:val="11"/>
        </w:numPr>
        <w:ind w:left="567" w:hanging="567"/>
        <w:jc w:val="both"/>
        <w:rPr>
          <w:rFonts w:ascii="Arial" w:hAnsi="Arial" w:cs="Arial"/>
          <w:sz w:val="20"/>
          <w:szCs w:val="20"/>
          <w:lang w:eastAsia="ja-JP"/>
        </w:rPr>
      </w:pPr>
      <w:r w:rsidRPr="00FE0544">
        <w:rPr>
          <w:rFonts w:ascii="Arial" w:hAnsi="Arial" w:cs="Arial"/>
          <w:sz w:val="20"/>
          <w:szCs w:val="20"/>
          <w:highlight w:val="lightGray"/>
          <w:lang w:eastAsia="ja-JP"/>
        </w:rPr>
        <w:t xml:space="preserve">de heer/mevrouw </w:t>
      </w:r>
      <w:r w:rsidR="00AF7E3D" w:rsidRPr="00FE0544">
        <w:rPr>
          <w:rFonts w:ascii="Arial" w:hAnsi="Arial" w:cs="Arial"/>
          <w:sz w:val="20"/>
          <w:szCs w:val="20"/>
          <w:highlight w:val="lightGray"/>
          <w:lang w:eastAsia="ja-JP"/>
        </w:rPr>
        <w:t>B. Voorbeeld Medewerker</w:t>
      </w:r>
      <w:r w:rsidRPr="00FE0544">
        <w:rPr>
          <w:rFonts w:ascii="Arial" w:hAnsi="Arial" w:cs="Arial"/>
          <w:sz w:val="20"/>
          <w:szCs w:val="20"/>
          <w:lang w:eastAsia="ja-JP"/>
        </w:rPr>
        <w:t xml:space="preserve">, wonende aan de </w:t>
      </w:r>
      <w:r w:rsidR="00AF7E3D" w:rsidRPr="00FE0544">
        <w:rPr>
          <w:rFonts w:ascii="Arial" w:hAnsi="Arial" w:cs="Arial"/>
          <w:sz w:val="20"/>
          <w:szCs w:val="20"/>
          <w:highlight w:val="lightGray"/>
          <w:lang w:eastAsia="ja-JP"/>
        </w:rPr>
        <w:t>Voorbeeldstraat 1</w:t>
      </w:r>
      <w:r w:rsidR="00AF7E3D" w:rsidRPr="00FE0544">
        <w:rPr>
          <w:rFonts w:ascii="Arial" w:hAnsi="Arial" w:cs="Arial"/>
          <w:sz w:val="20"/>
          <w:szCs w:val="20"/>
          <w:lang w:eastAsia="ja-JP"/>
        </w:rPr>
        <w:t xml:space="preserve">, </w:t>
      </w:r>
      <w:r w:rsidR="00AF7E3D" w:rsidRPr="00FE0544">
        <w:rPr>
          <w:rFonts w:ascii="Arial" w:hAnsi="Arial" w:cs="Arial"/>
          <w:sz w:val="20"/>
          <w:szCs w:val="20"/>
          <w:highlight w:val="lightGray"/>
          <w:lang w:eastAsia="ja-JP"/>
        </w:rPr>
        <w:t>1111 BB Voorbeeld</w:t>
      </w:r>
      <w:r w:rsidRPr="00FE0544">
        <w:rPr>
          <w:rFonts w:ascii="Arial" w:hAnsi="Arial" w:cs="Arial"/>
          <w:sz w:val="20"/>
          <w:szCs w:val="20"/>
          <w:lang w:eastAsia="ja-JP"/>
        </w:rPr>
        <w:t>, hierna te noemen: de “</w:t>
      </w:r>
      <w:r w:rsidRPr="00FE0544">
        <w:rPr>
          <w:rFonts w:ascii="Arial" w:hAnsi="Arial" w:cs="Arial"/>
          <w:b/>
          <w:sz w:val="20"/>
          <w:szCs w:val="20"/>
          <w:lang w:eastAsia="ja-JP"/>
        </w:rPr>
        <w:t>Werknemer</w:t>
      </w:r>
      <w:r w:rsidRPr="00FE0544">
        <w:rPr>
          <w:rFonts w:ascii="Arial" w:hAnsi="Arial" w:cs="Arial"/>
          <w:sz w:val="20"/>
          <w:szCs w:val="20"/>
          <w:lang w:eastAsia="ja-JP"/>
        </w:rPr>
        <w:t>”;</w:t>
      </w:r>
    </w:p>
    <w:p w14:paraId="4C260303" w14:textId="77777777" w:rsidR="006C73BA" w:rsidRPr="00FE0544" w:rsidRDefault="006C73BA" w:rsidP="00B164C3">
      <w:pPr>
        <w:jc w:val="both"/>
        <w:rPr>
          <w:rFonts w:ascii="Arial" w:hAnsi="Arial" w:cs="Arial"/>
          <w:sz w:val="20"/>
          <w:szCs w:val="20"/>
          <w:lang w:eastAsia="ja-JP"/>
        </w:rPr>
      </w:pPr>
    </w:p>
    <w:p w14:paraId="694E64FA" w14:textId="77777777" w:rsidR="006C73BA" w:rsidRPr="00FE0544" w:rsidRDefault="006C73BA" w:rsidP="00B164C3">
      <w:pPr>
        <w:jc w:val="both"/>
        <w:rPr>
          <w:rFonts w:ascii="Arial" w:hAnsi="Arial" w:cs="Arial"/>
          <w:sz w:val="20"/>
          <w:szCs w:val="20"/>
          <w:lang w:eastAsia="ja-JP"/>
        </w:rPr>
      </w:pPr>
      <w:r w:rsidRPr="00FE0544">
        <w:rPr>
          <w:rFonts w:ascii="Arial" w:hAnsi="Arial" w:cs="Arial"/>
          <w:sz w:val="20"/>
          <w:szCs w:val="20"/>
          <w:lang w:eastAsia="ja-JP"/>
        </w:rPr>
        <w:t>Hierna gezamenlijk te noemen: “</w:t>
      </w:r>
      <w:r w:rsidRPr="00FE0544">
        <w:rPr>
          <w:rFonts w:ascii="Arial" w:hAnsi="Arial" w:cs="Arial"/>
          <w:b/>
          <w:sz w:val="20"/>
          <w:szCs w:val="20"/>
          <w:lang w:eastAsia="ja-JP"/>
        </w:rPr>
        <w:t>Partijen</w:t>
      </w:r>
      <w:r w:rsidRPr="00FE0544">
        <w:rPr>
          <w:rFonts w:ascii="Arial" w:hAnsi="Arial" w:cs="Arial"/>
          <w:sz w:val="20"/>
          <w:szCs w:val="20"/>
          <w:lang w:eastAsia="ja-JP"/>
        </w:rPr>
        <w:t>”.</w:t>
      </w:r>
    </w:p>
    <w:p w14:paraId="7F84B152" w14:textId="574A6207" w:rsidR="002F1A8D" w:rsidRPr="00FE0544" w:rsidRDefault="002F1A8D" w:rsidP="00B164C3">
      <w:pPr>
        <w:ind w:left="4950" w:hanging="4950"/>
        <w:jc w:val="both"/>
        <w:rPr>
          <w:rFonts w:ascii="Arial" w:hAnsi="Arial" w:cs="Arial"/>
          <w:color w:val="595959" w:themeColor="text1"/>
          <w:sz w:val="20"/>
          <w:szCs w:val="20"/>
          <w:lang w:eastAsia="ja-JP"/>
        </w:rPr>
      </w:pPr>
    </w:p>
    <w:p w14:paraId="5B9F9BBB" w14:textId="27BEC0B4" w:rsidR="00B349DB" w:rsidRPr="00FE0544" w:rsidRDefault="00B349DB" w:rsidP="00B164C3">
      <w:pPr>
        <w:ind w:left="4950" w:hanging="4950"/>
        <w:jc w:val="both"/>
        <w:rPr>
          <w:rFonts w:ascii="Arial" w:hAnsi="Arial" w:cs="Arial"/>
          <w:sz w:val="20"/>
          <w:szCs w:val="20"/>
          <w:lang w:eastAsia="ja-JP"/>
        </w:rPr>
      </w:pPr>
    </w:p>
    <w:p w14:paraId="11565ABE" w14:textId="04AE305F" w:rsidR="00B349DB" w:rsidRPr="00FE0544" w:rsidRDefault="00B349DB" w:rsidP="00B349DB">
      <w:pPr>
        <w:ind w:left="1134" w:hanging="1134"/>
        <w:rPr>
          <w:rFonts w:ascii="Arial" w:hAnsi="Arial" w:cs="Arial"/>
          <w:b/>
          <w:bCs/>
          <w:sz w:val="20"/>
          <w:szCs w:val="20"/>
          <w:lang w:bidi="he-IL"/>
        </w:rPr>
      </w:pPr>
      <w:r w:rsidRPr="00FE0544">
        <w:rPr>
          <w:rFonts w:ascii="Arial" w:hAnsi="Arial" w:cs="Arial"/>
          <w:b/>
          <w:bCs/>
          <w:sz w:val="20"/>
          <w:szCs w:val="20"/>
          <w:lang w:bidi="he-IL"/>
        </w:rPr>
        <w:t>Definities</w:t>
      </w:r>
    </w:p>
    <w:p w14:paraId="19DB7AAA" w14:textId="26F8A600" w:rsidR="00B349DB" w:rsidRPr="00FE0544" w:rsidRDefault="00B349DB" w:rsidP="00B349DB">
      <w:pPr>
        <w:rPr>
          <w:rFonts w:ascii="Arial" w:hAnsi="Arial" w:cs="Arial"/>
          <w:sz w:val="20"/>
          <w:szCs w:val="20"/>
          <w:lang w:bidi="he-IL"/>
        </w:rPr>
      </w:pPr>
      <w:r w:rsidRPr="00FE0544">
        <w:rPr>
          <w:rFonts w:ascii="Arial" w:hAnsi="Arial" w:cs="Arial"/>
          <w:sz w:val="20"/>
          <w:szCs w:val="20"/>
          <w:lang w:bidi="he-IL"/>
        </w:rPr>
        <w:t>In deze Gebruikersregeling hebben de volgende begrippen, telkens aangeduid met een hoofdletter, de volgende betekenis:</w:t>
      </w:r>
    </w:p>
    <w:p w14:paraId="53D12C3B" w14:textId="4362D022" w:rsidR="00543DB5" w:rsidRPr="00FE0544" w:rsidRDefault="00B349DB" w:rsidP="00316B61">
      <w:pPr>
        <w:ind w:left="2552" w:hanging="2552"/>
        <w:jc w:val="both"/>
        <w:rPr>
          <w:rFonts w:ascii="Arial" w:hAnsi="Arial" w:cs="Arial"/>
          <w:sz w:val="20"/>
          <w:szCs w:val="20"/>
          <w:lang w:bidi="he-IL"/>
        </w:rPr>
      </w:pPr>
      <w:r w:rsidRPr="00FE0544">
        <w:rPr>
          <w:rFonts w:ascii="Arial" w:hAnsi="Arial" w:cs="Arial"/>
          <w:sz w:val="20"/>
          <w:szCs w:val="20"/>
          <w:lang w:bidi="he-IL"/>
        </w:rPr>
        <w:t>Dienst</w:t>
      </w:r>
      <w:r w:rsidR="00543DB5" w:rsidRPr="00FE0544">
        <w:rPr>
          <w:rFonts w:ascii="Arial" w:hAnsi="Arial" w:cs="Arial"/>
          <w:sz w:val="20"/>
          <w:szCs w:val="20"/>
          <w:lang w:bidi="he-IL"/>
        </w:rPr>
        <w:t>(en) of</w:t>
      </w:r>
    </w:p>
    <w:p w14:paraId="589668BC" w14:textId="4DA9066B" w:rsidR="004B37C7" w:rsidRPr="00FE0544" w:rsidRDefault="00543DB5" w:rsidP="00AC5A99">
      <w:pPr>
        <w:ind w:left="2552" w:hanging="2552"/>
        <w:jc w:val="both"/>
        <w:rPr>
          <w:rFonts w:ascii="Arial" w:hAnsi="Arial" w:cs="Arial"/>
          <w:sz w:val="20"/>
          <w:szCs w:val="20"/>
          <w:lang w:bidi="he-IL"/>
        </w:rPr>
      </w:pPr>
      <w:r w:rsidRPr="00FE0544">
        <w:rPr>
          <w:rFonts w:ascii="Arial" w:hAnsi="Arial" w:cs="Arial"/>
          <w:sz w:val="20"/>
          <w:szCs w:val="20"/>
          <w:lang w:bidi="he-IL"/>
        </w:rPr>
        <w:t>Dienstverlening:</w:t>
      </w:r>
      <w:r w:rsidR="00B349DB" w:rsidRPr="00FE0544">
        <w:rPr>
          <w:rFonts w:ascii="Arial" w:hAnsi="Arial" w:cs="Arial"/>
          <w:sz w:val="20"/>
          <w:szCs w:val="20"/>
          <w:lang w:bidi="he-IL"/>
        </w:rPr>
        <w:t xml:space="preserve"> </w:t>
      </w:r>
      <w:r w:rsidR="00B349DB" w:rsidRPr="00FE0544">
        <w:rPr>
          <w:rFonts w:ascii="Arial" w:hAnsi="Arial" w:cs="Arial"/>
          <w:sz w:val="20"/>
          <w:szCs w:val="20"/>
          <w:lang w:bidi="he-IL"/>
        </w:rPr>
        <w:tab/>
      </w:r>
      <w:r w:rsidRPr="00FE0544">
        <w:rPr>
          <w:rFonts w:ascii="Arial" w:hAnsi="Arial" w:cs="Arial"/>
          <w:sz w:val="20"/>
          <w:szCs w:val="20"/>
          <w:lang w:bidi="he-IL"/>
        </w:rPr>
        <w:t>de aangeboden functionaliteiten van de XXlmo-App, Token en XXlmo-Portal, alsmede de (aanvullende) werkzaamheden die door XXlmo worden verricht in het kader van de Overeenkomst, en/of consultancy of Mobiliteitsdiensten</w:t>
      </w:r>
    </w:p>
    <w:p w14:paraId="1D3CC958" w14:textId="4BFDFCF9" w:rsidR="004B37C7" w:rsidRPr="00FE0544" w:rsidRDefault="004B37C7" w:rsidP="00AC5A99">
      <w:pPr>
        <w:ind w:left="2552" w:hanging="2552"/>
        <w:jc w:val="both"/>
        <w:rPr>
          <w:rFonts w:ascii="Arial" w:hAnsi="Arial" w:cs="Arial"/>
          <w:sz w:val="20"/>
          <w:szCs w:val="20"/>
          <w:lang w:bidi="he-IL"/>
        </w:rPr>
      </w:pPr>
      <w:r w:rsidRPr="00FE0544">
        <w:rPr>
          <w:rFonts w:ascii="Arial" w:hAnsi="Arial" w:cs="Arial"/>
          <w:sz w:val="20"/>
          <w:szCs w:val="20"/>
          <w:lang w:bidi="he-IL"/>
        </w:rPr>
        <w:t xml:space="preserve">Kaartmaatschappij: </w:t>
      </w:r>
      <w:r w:rsidRPr="00FE0544">
        <w:rPr>
          <w:rFonts w:ascii="Arial" w:hAnsi="Arial" w:cs="Arial"/>
          <w:sz w:val="20"/>
          <w:szCs w:val="20"/>
          <w:lang w:bidi="he-IL"/>
        </w:rPr>
        <w:tab/>
      </w:r>
      <w:r w:rsidR="00543DB5" w:rsidRPr="00FE0544">
        <w:rPr>
          <w:rFonts w:ascii="Arial" w:hAnsi="Arial" w:cs="Arial"/>
          <w:sz w:val="20"/>
          <w:szCs w:val="20"/>
          <w:lang w:bidi="he-IL"/>
        </w:rPr>
        <w:t>u</w:t>
      </w:r>
      <w:r w:rsidRPr="00FE0544">
        <w:rPr>
          <w:rFonts w:ascii="Arial" w:hAnsi="Arial" w:cs="Arial"/>
          <w:sz w:val="20"/>
          <w:szCs w:val="20"/>
          <w:lang w:bidi="he-IL"/>
        </w:rPr>
        <w:t>itgever van betaal</w:t>
      </w:r>
      <w:r w:rsidR="0049364D" w:rsidRPr="00FE0544">
        <w:rPr>
          <w:rFonts w:ascii="Arial" w:hAnsi="Arial" w:cs="Arial"/>
          <w:sz w:val="20"/>
          <w:szCs w:val="20"/>
          <w:lang w:bidi="he-IL"/>
        </w:rPr>
        <w:t xml:space="preserve"> </w:t>
      </w:r>
      <w:r w:rsidRPr="00FE0544">
        <w:rPr>
          <w:rFonts w:ascii="Arial" w:hAnsi="Arial" w:cs="Arial"/>
          <w:sz w:val="20"/>
          <w:szCs w:val="20"/>
          <w:lang w:bidi="he-IL"/>
        </w:rPr>
        <w:t>Tokens (</w:t>
      </w:r>
      <w:r w:rsidRPr="00FE0544">
        <w:rPr>
          <w:rFonts w:ascii="Arial" w:hAnsi="Arial" w:cs="Arial"/>
          <w:sz w:val="20"/>
        </w:rPr>
        <w:t>TPML en/of IDTFS)</w:t>
      </w:r>
      <w:r w:rsidRPr="00FE0544">
        <w:rPr>
          <w:rFonts w:ascii="Arial" w:hAnsi="Arial" w:cs="Arial"/>
          <w:sz w:val="20"/>
          <w:szCs w:val="20"/>
          <w:lang w:bidi="he-IL"/>
        </w:rPr>
        <w:t xml:space="preserve">; </w:t>
      </w:r>
    </w:p>
    <w:p w14:paraId="00F60D6D" w14:textId="77777777" w:rsidR="00534E5C" w:rsidRDefault="00534E5C" w:rsidP="00534E5C">
      <w:pPr>
        <w:ind w:left="2552" w:hanging="2552"/>
        <w:jc w:val="both"/>
        <w:rPr>
          <w:rFonts w:ascii="Arial" w:hAnsi="Arial" w:cs="Arial"/>
          <w:bCs/>
          <w:sz w:val="20"/>
          <w:szCs w:val="20"/>
          <w:lang w:bidi="he-IL"/>
        </w:rPr>
      </w:pPr>
      <w:r w:rsidRPr="00FE0544">
        <w:rPr>
          <w:rFonts w:ascii="Arial" w:hAnsi="Arial" w:cs="Arial"/>
          <w:bCs/>
          <w:sz w:val="20"/>
          <w:szCs w:val="20"/>
          <w:lang w:bidi="he-IL"/>
        </w:rPr>
        <w:t>Mobiliteitsdiensten:</w:t>
      </w:r>
      <w:r w:rsidRPr="00FE0544">
        <w:rPr>
          <w:rFonts w:ascii="Arial" w:hAnsi="Arial" w:cs="Arial"/>
          <w:bCs/>
          <w:sz w:val="20"/>
          <w:szCs w:val="20"/>
          <w:lang w:bidi="he-IL"/>
        </w:rPr>
        <w:tab/>
        <w:t>de door de Partners aangeboden dienstverlening;</w:t>
      </w:r>
    </w:p>
    <w:p w14:paraId="3BA9015B" w14:textId="60C0D9E3" w:rsidR="00794961" w:rsidRPr="00FE0544" w:rsidRDefault="00794961" w:rsidP="00794961">
      <w:pPr>
        <w:ind w:left="2552" w:hanging="2552"/>
        <w:jc w:val="both"/>
        <w:rPr>
          <w:rFonts w:ascii="Arial" w:hAnsi="Arial" w:cs="Arial"/>
          <w:sz w:val="20"/>
          <w:szCs w:val="20"/>
          <w:lang w:eastAsia="ja-JP"/>
        </w:rPr>
      </w:pPr>
      <w:r>
        <w:rPr>
          <w:rFonts w:ascii="Arial" w:hAnsi="Arial" w:cs="Arial"/>
          <w:sz w:val="20"/>
          <w:szCs w:val="20"/>
        </w:rPr>
        <w:t>OMW2</w:t>
      </w:r>
      <w:r w:rsidRPr="00FE0544">
        <w:rPr>
          <w:rFonts w:ascii="Arial" w:hAnsi="Arial" w:cs="Arial"/>
          <w:sz w:val="20"/>
          <w:szCs w:val="20"/>
        </w:rPr>
        <w:t>:</w:t>
      </w:r>
      <w:r w:rsidRPr="00FE0544">
        <w:rPr>
          <w:rFonts w:ascii="Arial" w:hAnsi="Arial" w:cs="Arial"/>
          <w:sz w:val="20"/>
          <w:szCs w:val="20"/>
        </w:rPr>
        <w:tab/>
      </w:r>
      <w:r>
        <w:rPr>
          <w:rFonts w:ascii="Arial" w:hAnsi="Arial" w:cs="Arial"/>
          <w:sz w:val="20"/>
          <w:szCs w:val="20"/>
        </w:rPr>
        <w:t xml:space="preserve">handelsnaam van </w:t>
      </w:r>
      <w:r w:rsidRPr="00FE0544">
        <w:rPr>
          <w:rFonts w:ascii="Arial" w:hAnsi="Arial" w:cs="Arial"/>
          <w:sz w:val="20"/>
          <w:szCs w:val="20"/>
        </w:rPr>
        <w:t>XXImo B.V., Stadsplateau 11, 3521 AZ Utrecht, ingeschreven bij het handelsregister van de Kamer van Koophandel onder nummer 53111524</w:t>
      </w:r>
      <w:r>
        <w:rPr>
          <w:rFonts w:ascii="Arial" w:hAnsi="Arial" w:cs="Arial"/>
          <w:sz w:val="20"/>
          <w:szCs w:val="20"/>
        </w:rPr>
        <w:t>;</w:t>
      </w:r>
    </w:p>
    <w:p w14:paraId="37D96B45" w14:textId="7E947376" w:rsidR="00B349DB" w:rsidRPr="00FE0544" w:rsidRDefault="00B349DB" w:rsidP="00543DB5">
      <w:pPr>
        <w:ind w:left="2552" w:hanging="2552"/>
        <w:jc w:val="both"/>
        <w:rPr>
          <w:rFonts w:ascii="Arial" w:hAnsi="Arial" w:cs="Arial"/>
          <w:sz w:val="20"/>
          <w:szCs w:val="20"/>
          <w:lang w:bidi="he-IL"/>
        </w:rPr>
      </w:pPr>
      <w:r w:rsidRPr="00FE0544">
        <w:rPr>
          <w:rFonts w:ascii="Arial" w:hAnsi="Arial" w:cs="Arial"/>
          <w:sz w:val="20"/>
          <w:szCs w:val="20"/>
          <w:lang w:bidi="he-IL"/>
        </w:rPr>
        <w:t xml:space="preserve">Overeenkomst: </w:t>
      </w:r>
      <w:r w:rsidRPr="00FE0544">
        <w:rPr>
          <w:rFonts w:ascii="Arial" w:hAnsi="Arial" w:cs="Arial"/>
          <w:sz w:val="20"/>
          <w:szCs w:val="20"/>
          <w:lang w:bidi="he-IL"/>
        </w:rPr>
        <w:tab/>
        <w:t xml:space="preserve">de overeenkomst tussen </w:t>
      </w:r>
      <w:r w:rsidR="00CD6CF6" w:rsidRPr="00FE0544">
        <w:rPr>
          <w:rFonts w:ascii="Arial" w:hAnsi="Arial" w:cs="Arial"/>
          <w:sz w:val="20"/>
          <w:szCs w:val="20"/>
          <w:lang w:bidi="he-IL"/>
        </w:rPr>
        <w:t xml:space="preserve">Werkgever </w:t>
      </w:r>
      <w:r w:rsidRPr="00FE0544">
        <w:rPr>
          <w:rFonts w:ascii="Arial" w:hAnsi="Arial" w:cs="Arial"/>
          <w:sz w:val="20"/>
          <w:szCs w:val="20"/>
          <w:lang w:bidi="he-IL"/>
        </w:rPr>
        <w:t xml:space="preserve">en </w:t>
      </w:r>
      <w:r w:rsidR="009B0556">
        <w:rPr>
          <w:rFonts w:ascii="Arial" w:hAnsi="Arial" w:cs="Arial"/>
          <w:sz w:val="20"/>
          <w:szCs w:val="20"/>
          <w:lang w:bidi="he-IL"/>
        </w:rPr>
        <w:t>OMW2</w:t>
      </w:r>
      <w:r w:rsidR="00EB2B66" w:rsidRPr="00FE0544">
        <w:rPr>
          <w:rFonts w:ascii="Arial" w:hAnsi="Arial" w:cs="Arial"/>
          <w:sz w:val="20"/>
          <w:szCs w:val="20"/>
          <w:lang w:bidi="he-IL"/>
        </w:rPr>
        <w:t xml:space="preserve"> </w:t>
      </w:r>
      <w:r w:rsidR="002D1B00" w:rsidRPr="00FE0544">
        <w:rPr>
          <w:rFonts w:ascii="Arial" w:hAnsi="Arial" w:cs="Arial"/>
          <w:sz w:val="20"/>
          <w:szCs w:val="20"/>
          <w:lang w:bidi="he-IL"/>
        </w:rPr>
        <w:t>/</w:t>
      </w:r>
      <w:r w:rsidR="00EB2B66" w:rsidRPr="00FE0544">
        <w:rPr>
          <w:rFonts w:ascii="Arial" w:hAnsi="Arial" w:cs="Arial"/>
          <w:sz w:val="20"/>
          <w:szCs w:val="20"/>
          <w:lang w:bidi="he-IL"/>
        </w:rPr>
        <w:t xml:space="preserve"> </w:t>
      </w:r>
      <w:r w:rsidR="002D1B00" w:rsidRPr="00FE0544">
        <w:rPr>
          <w:rFonts w:ascii="Arial" w:hAnsi="Arial" w:cs="Arial"/>
          <w:sz w:val="20"/>
          <w:szCs w:val="20"/>
          <w:lang w:bidi="he-IL"/>
        </w:rPr>
        <w:t xml:space="preserve">de </w:t>
      </w:r>
      <w:r w:rsidRPr="00FE0544">
        <w:rPr>
          <w:rFonts w:ascii="Arial" w:hAnsi="Arial" w:cs="Arial"/>
          <w:sz w:val="20"/>
          <w:szCs w:val="20"/>
          <w:lang w:bidi="he-IL"/>
        </w:rPr>
        <w:t xml:space="preserve">Reseller op grond waarvan </w:t>
      </w:r>
      <w:r w:rsidR="009B0556">
        <w:rPr>
          <w:rFonts w:ascii="Arial" w:hAnsi="Arial" w:cs="Arial"/>
          <w:sz w:val="20"/>
          <w:szCs w:val="20"/>
          <w:lang w:bidi="he-IL"/>
        </w:rPr>
        <w:t>OMW2</w:t>
      </w:r>
      <w:r w:rsidR="00CD6CF6" w:rsidRPr="00FE0544">
        <w:rPr>
          <w:rFonts w:ascii="Arial" w:hAnsi="Arial" w:cs="Arial"/>
          <w:sz w:val="20"/>
          <w:szCs w:val="20"/>
          <w:lang w:bidi="he-IL"/>
        </w:rPr>
        <w:t xml:space="preserve"> </w:t>
      </w:r>
      <w:r w:rsidR="00FF7E09" w:rsidRPr="00FE0544">
        <w:rPr>
          <w:rFonts w:ascii="Arial" w:hAnsi="Arial" w:cs="Arial"/>
          <w:sz w:val="20"/>
          <w:szCs w:val="20"/>
          <w:lang w:bidi="he-IL"/>
        </w:rPr>
        <w:t>en</w:t>
      </w:r>
      <w:r w:rsidR="00EB2B66" w:rsidRPr="00FE0544">
        <w:rPr>
          <w:rFonts w:ascii="Arial" w:hAnsi="Arial" w:cs="Arial"/>
          <w:sz w:val="20"/>
          <w:szCs w:val="20"/>
          <w:lang w:bidi="he-IL"/>
        </w:rPr>
        <w:t>/</w:t>
      </w:r>
      <w:r w:rsidR="00FF7E09" w:rsidRPr="00FE0544">
        <w:rPr>
          <w:rFonts w:ascii="Arial" w:hAnsi="Arial" w:cs="Arial"/>
          <w:sz w:val="20"/>
          <w:szCs w:val="20"/>
          <w:lang w:bidi="he-IL"/>
        </w:rPr>
        <w:t>of</w:t>
      </w:r>
      <w:r w:rsidR="00CD6CF6" w:rsidRPr="00FE0544">
        <w:rPr>
          <w:rFonts w:ascii="Arial" w:hAnsi="Arial" w:cs="Arial"/>
          <w:sz w:val="20"/>
          <w:szCs w:val="20"/>
          <w:lang w:bidi="he-IL"/>
        </w:rPr>
        <w:t xml:space="preserve"> de </w:t>
      </w:r>
      <w:r w:rsidR="00EB2B66" w:rsidRPr="00FE0544">
        <w:rPr>
          <w:rFonts w:ascii="Arial" w:hAnsi="Arial" w:cs="Arial"/>
          <w:sz w:val="20"/>
          <w:szCs w:val="20"/>
          <w:lang w:bidi="he-IL"/>
        </w:rPr>
        <w:t>R</w:t>
      </w:r>
      <w:r w:rsidR="00CD6CF6" w:rsidRPr="00FE0544">
        <w:rPr>
          <w:rFonts w:ascii="Arial" w:hAnsi="Arial" w:cs="Arial"/>
          <w:sz w:val="20"/>
          <w:szCs w:val="20"/>
          <w:lang w:bidi="he-IL"/>
        </w:rPr>
        <w:t>eseller</w:t>
      </w:r>
      <w:r w:rsidRPr="00FE0544">
        <w:rPr>
          <w:rFonts w:ascii="Arial" w:hAnsi="Arial" w:cs="Arial"/>
          <w:sz w:val="20"/>
          <w:szCs w:val="20"/>
          <w:lang w:bidi="he-IL"/>
        </w:rPr>
        <w:t xml:space="preserve"> de Dienst aan </w:t>
      </w:r>
      <w:r w:rsidR="00CD6CF6" w:rsidRPr="00FE0544">
        <w:rPr>
          <w:rFonts w:ascii="Arial" w:hAnsi="Arial" w:cs="Arial"/>
          <w:sz w:val="20"/>
          <w:szCs w:val="20"/>
          <w:lang w:bidi="he-IL"/>
        </w:rPr>
        <w:t xml:space="preserve">de Werkgever </w:t>
      </w:r>
      <w:r w:rsidRPr="00FE0544">
        <w:rPr>
          <w:rFonts w:ascii="Arial" w:hAnsi="Arial" w:cs="Arial"/>
          <w:sz w:val="20"/>
          <w:szCs w:val="20"/>
          <w:lang w:bidi="he-IL"/>
        </w:rPr>
        <w:t>levert;</w:t>
      </w:r>
    </w:p>
    <w:p w14:paraId="7143C3C2" w14:textId="201E7DCA" w:rsidR="00534E5C" w:rsidRPr="00FE0544" w:rsidRDefault="00534E5C" w:rsidP="00534E5C">
      <w:pPr>
        <w:ind w:left="2552" w:hanging="2552"/>
        <w:jc w:val="both"/>
        <w:rPr>
          <w:rFonts w:ascii="Arial" w:hAnsi="Arial" w:cs="Arial"/>
          <w:sz w:val="20"/>
          <w:szCs w:val="20"/>
          <w:lang w:bidi="he-IL"/>
        </w:rPr>
      </w:pPr>
      <w:r w:rsidRPr="00FE0544">
        <w:rPr>
          <w:rFonts w:ascii="Arial" w:hAnsi="Arial" w:cs="Arial"/>
          <w:bCs/>
          <w:sz w:val="20"/>
          <w:szCs w:val="20"/>
          <w:lang w:bidi="he-IL"/>
        </w:rPr>
        <w:t>Partner:</w:t>
      </w:r>
      <w:r w:rsidRPr="00FE0544">
        <w:rPr>
          <w:rFonts w:ascii="Arial" w:hAnsi="Arial" w:cs="Arial"/>
          <w:bCs/>
          <w:sz w:val="20"/>
          <w:szCs w:val="20"/>
          <w:lang w:bidi="he-IL"/>
        </w:rPr>
        <w:tab/>
        <w:t xml:space="preserve">een leverancier met wie </w:t>
      </w:r>
      <w:r w:rsidR="009B0556">
        <w:rPr>
          <w:rFonts w:ascii="Arial" w:hAnsi="Arial" w:cs="Arial"/>
          <w:bCs/>
          <w:sz w:val="20"/>
          <w:szCs w:val="20"/>
          <w:lang w:bidi="he-IL"/>
        </w:rPr>
        <w:t>OMW2</w:t>
      </w:r>
      <w:r w:rsidRPr="00FE0544">
        <w:rPr>
          <w:rFonts w:ascii="Arial" w:hAnsi="Arial" w:cs="Arial"/>
          <w:bCs/>
          <w:sz w:val="20"/>
          <w:szCs w:val="20"/>
          <w:lang w:bidi="he-IL"/>
        </w:rPr>
        <w:t xml:space="preserve"> een overeenkomst heeft gesloten voor afname van de Mobiliteitsdiensten ten behoeve van de Klant;</w:t>
      </w:r>
    </w:p>
    <w:p w14:paraId="77FE1A67" w14:textId="4CCC750A" w:rsidR="002D1B00" w:rsidRPr="00FE0544" w:rsidRDefault="002D1B00" w:rsidP="00534E5C">
      <w:pPr>
        <w:ind w:left="2552" w:hanging="2552"/>
        <w:jc w:val="both"/>
        <w:rPr>
          <w:rFonts w:ascii="Arial" w:hAnsi="Arial" w:cs="Arial"/>
          <w:sz w:val="20"/>
          <w:szCs w:val="20"/>
          <w:lang w:bidi="he-IL"/>
        </w:rPr>
      </w:pPr>
      <w:r w:rsidRPr="00FE0544">
        <w:rPr>
          <w:rFonts w:ascii="Arial" w:hAnsi="Arial" w:cs="Arial"/>
          <w:sz w:val="20"/>
          <w:szCs w:val="20"/>
          <w:lang w:bidi="he-IL"/>
        </w:rPr>
        <w:t>Reseller:</w:t>
      </w:r>
      <w:r w:rsidRPr="00FE0544">
        <w:rPr>
          <w:rFonts w:ascii="Arial" w:hAnsi="Arial" w:cs="Arial"/>
          <w:sz w:val="20"/>
          <w:szCs w:val="20"/>
          <w:lang w:bidi="he-IL"/>
        </w:rPr>
        <w:tab/>
      </w:r>
      <w:r w:rsidRPr="00FE0544">
        <w:rPr>
          <w:rFonts w:ascii="Arial" w:hAnsi="Arial" w:cs="Arial"/>
          <w:sz w:val="20"/>
          <w:szCs w:val="20"/>
        </w:rPr>
        <w:t xml:space="preserve">een distributeur van de Diensten van </w:t>
      </w:r>
      <w:r w:rsidR="009B0556">
        <w:rPr>
          <w:rFonts w:ascii="Arial" w:hAnsi="Arial" w:cs="Arial"/>
          <w:sz w:val="20"/>
          <w:szCs w:val="20"/>
        </w:rPr>
        <w:t>OMW2</w:t>
      </w:r>
      <w:r w:rsidRPr="00FE0544">
        <w:rPr>
          <w:rFonts w:ascii="Arial" w:hAnsi="Arial" w:cs="Arial"/>
          <w:sz w:val="20"/>
          <w:szCs w:val="20"/>
        </w:rPr>
        <w:t>. Als distributeur is de Reseller gerechtigd de Diensten aan haar Klanten te (weder)verkopen;</w:t>
      </w:r>
    </w:p>
    <w:p w14:paraId="253E8FEE" w14:textId="5AB2E57C" w:rsidR="004B37C7" w:rsidRPr="00FE0544" w:rsidRDefault="004B37C7" w:rsidP="00AC5A99">
      <w:pPr>
        <w:ind w:left="2552" w:hanging="2552"/>
        <w:jc w:val="both"/>
        <w:rPr>
          <w:rFonts w:ascii="Arial" w:hAnsi="Arial" w:cs="Arial"/>
          <w:sz w:val="20"/>
          <w:szCs w:val="20"/>
          <w:lang w:bidi="he-IL"/>
        </w:rPr>
      </w:pPr>
      <w:r w:rsidRPr="00FE0544">
        <w:rPr>
          <w:rFonts w:ascii="Arial" w:hAnsi="Arial" w:cs="Arial"/>
          <w:sz w:val="20"/>
          <w:szCs w:val="20"/>
          <w:lang w:bidi="he-IL"/>
        </w:rPr>
        <w:t>Token</w:t>
      </w:r>
      <w:r w:rsidR="001F43DC" w:rsidRPr="00FE0544">
        <w:rPr>
          <w:rFonts w:ascii="Arial" w:hAnsi="Arial" w:cs="Arial"/>
          <w:sz w:val="20"/>
          <w:szCs w:val="20"/>
          <w:lang w:bidi="he-IL"/>
        </w:rPr>
        <w:t>(s)</w:t>
      </w:r>
      <w:r w:rsidRPr="00FE0544">
        <w:rPr>
          <w:rFonts w:ascii="Arial" w:hAnsi="Arial" w:cs="Arial"/>
          <w:sz w:val="20"/>
          <w:szCs w:val="20"/>
          <w:lang w:bidi="he-IL"/>
        </w:rPr>
        <w:t>:</w:t>
      </w:r>
      <w:r w:rsidRPr="00FE0544">
        <w:rPr>
          <w:rFonts w:ascii="Arial" w:hAnsi="Arial" w:cs="Arial"/>
          <w:sz w:val="20"/>
          <w:szCs w:val="20"/>
          <w:lang w:bidi="he-IL"/>
        </w:rPr>
        <w:tab/>
        <w:t xml:space="preserve">een door of op verzoek van </w:t>
      </w:r>
      <w:r w:rsidR="009B0556">
        <w:rPr>
          <w:rFonts w:ascii="Arial" w:hAnsi="Arial" w:cs="Arial"/>
          <w:sz w:val="20"/>
          <w:szCs w:val="20"/>
          <w:lang w:bidi="he-IL"/>
        </w:rPr>
        <w:t>OMW2</w:t>
      </w:r>
      <w:r w:rsidRPr="00FE0544">
        <w:rPr>
          <w:rFonts w:ascii="Arial" w:hAnsi="Arial" w:cs="Arial"/>
          <w:sz w:val="20"/>
          <w:szCs w:val="20"/>
          <w:lang w:bidi="he-IL"/>
        </w:rPr>
        <w:t xml:space="preserve"> uitgegeven betaal- en/of identificatiemiddel zoals bijvoorbeeld maar niet uitsluitend een kaart, token, betaaloptie in app, betaalkaart en/ of OV-chipkaart;</w:t>
      </w:r>
    </w:p>
    <w:p w14:paraId="467F1292" w14:textId="30FCEEA0" w:rsidR="00534E5C" w:rsidRPr="00FE0544" w:rsidRDefault="00534E5C" w:rsidP="00AC5A99">
      <w:pPr>
        <w:ind w:left="2552" w:hanging="2552"/>
        <w:jc w:val="both"/>
        <w:rPr>
          <w:rFonts w:ascii="Arial" w:hAnsi="Arial" w:cs="Arial"/>
          <w:bCs/>
          <w:sz w:val="20"/>
          <w:szCs w:val="20"/>
        </w:rPr>
      </w:pPr>
      <w:r w:rsidRPr="00FE0544">
        <w:rPr>
          <w:rFonts w:ascii="Arial" w:hAnsi="Arial" w:cs="Arial"/>
          <w:bCs/>
          <w:sz w:val="20"/>
          <w:szCs w:val="20"/>
        </w:rPr>
        <w:t>Tokenhouder(s):</w:t>
      </w:r>
      <w:r w:rsidRPr="00FE0544">
        <w:rPr>
          <w:rFonts w:ascii="Arial" w:hAnsi="Arial" w:cs="Arial"/>
          <w:bCs/>
          <w:sz w:val="20"/>
          <w:szCs w:val="20"/>
        </w:rPr>
        <w:tab/>
        <w:t>de door de Klant aangewezen natuurlijke persoon die gerechtigd is om gebruik te maken van (onderdelen van) de Dienst en die met behulp van de Token gebruik kan maken van Mobiliteitsdiensten</w:t>
      </w:r>
      <w:r w:rsidR="00794961">
        <w:rPr>
          <w:rFonts w:ascii="Arial" w:hAnsi="Arial" w:cs="Arial"/>
          <w:bCs/>
          <w:sz w:val="20"/>
          <w:szCs w:val="20"/>
        </w:rPr>
        <w:t>.</w:t>
      </w:r>
    </w:p>
    <w:p w14:paraId="20938336" w14:textId="77777777" w:rsidR="004F488E" w:rsidRPr="00FE0544" w:rsidRDefault="004F488E" w:rsidP="00B164C3">
      <w:pPr>
        <w:ind w:left="4950" w:hanging="4950"/>
        <w:jc w:val="both"/>
        <w:rPr>
          <w:rFonts w:ascii="Arial" w:hAnsi="Arial" w:cs="Arial"/>
          <w:sz w:val="20"/>
          <w:szCs w:val="20"/>
          <w:lang w:eastAsia="ja-JP"/>
        </w:rPr>
      </w:pPr>
    </w:p>
    <w:p w14:paraId="561D8229" w14:textId="38D5EE56" w:rsidR="00990244" w:rsidRPr="00FE0544" w:rsidRDefault="009C7048" w:rsidP="00B164C3">
      <w:pPr>
        <w:jc w:val="both"/>
        <w:rPr>
          <w:rFonts w:ascii="Arial" w:hAnsi="Arial" w:cs="Arial"/>
          <w:sz w:val="20"/>
          <w:szCs w:val="20"/>
          <w:lang w:eastAsia="ja-JP"/>
        </w:rPr>
      </w:pPr>
      <w:r w:rsidRPr="00FE0544">
        <w:rPr>
          <w:rFonts w:ascii="Arial" w:hAnsi="Arial" w:cs="Arial"/>
          <w:b/>
          <w:sz w:val="20"/>
          <w:szCs w:val="20"/>
          <w:lang w:eastAsia="ja-JP"/>
        </w:rPr>
        <w:t xml:space="preserve">Artikel </w:t>
      </w:r>
      <w:r w:rsidR="00E300A7" w:rsidRPr="00FE0544">
        <w:rPr>
          <w:rFonts w:ascii="Arial" w:hAnsi="Arial" w:cs="Arial"/>
          <w:b/>
          <w:sz w:val="20"/>
          <w:szCs w:val="20"/>
          <w:lang w:eastAsia="ja-JP"/>
        </w:rPr>
        <w:t>1</w:t>
      </w:r>
      <w:r w:rsidR="005E13C3" w:rsidRPr="00FE0544">
        <w:rPr>
          <w:rFonts w:ascii="Arial" w:hAnsi="Arial" w:cs="Arial"/>
          <w:b/>
          <w:sz w:val="20"/>
          <w:szCs w:val="20"/>
          <w:lang w:eastAsia="ja-JP"/>
        </w:rPr>
        <w:t>.</w:t>
      </w:r>
      <w:r w:rsidRPr="00FE0544">
        <w:rPr>
          <w:rFonts w:ascii="Arial" w:hAnsi="Arial" w:cs="Arial"/>
          <w:b/>
          <w:sz w:val="20"/>
          <w:szCs w:val="20"/>
          <w:lang w:eastAsia="ja-JP"/>
        </w:rPr>
        <w:t xml:space="preserve"> </w:t>
      </w:r>
      <w:r w:rsidR="00990244" w:rsidRPr="00FE0544">
        <w:rPr>
          <w:rFonts w:ascii="Arial" w:hAnsi="Arial" w:cs="Arial"/>
          <w:b/>
          <w:sz w:val="20"/>
          <w:szCs w:val="20"/>
          <w:lang w:eastAsia="ja-JP"/>
        </w:rPr>
        <w:tab/>
      </w:r>
      <w:r w:rsidR="00B647A9" w:rsidRPr="00FE0544">
        <w:rPr>
          <w:rFonts w:ascii="Arial" w:hAnsi="Arial" w:cs="Arial"/>
          <w:b/>
          <w:sz w:val="20"/>
          <w:szCs w:val="20"/>
          <w:lang w:eastAsia="ja-JP"/>
        </w:rPr>
        <w:t xml:space="preserve">Dienstverlening, </w:t>
      </w:r>
      <w:r w:rsidR="00543DB5" w:rsidRPr="00FE0544">
        <w:rPr>
          <w:rFonts w:ascii="Arial" w:hAnsi="Arial" w:cs="Arial"/>
          <w:b/>
          <w:sz w:val="20"/>
          <w:szCs w:val="20"/>
          <w:lang w:eastAsia="ja-JP"/>
        </w:rPr>
        <w:t xml:space="preserve">toepassing </w:t>
      </w:r>
      <w:bookmarkStart w:id="0" w:name="_Toc211836634"/>
      <w:bookmarkStart w:id="1" w:name="_Toc212023751"/>
      <w:r w:rsidR="00543DB5" w:rsidRPr="00FE0544">
        <w:rPr>
          <w:rFonts w:ascii="Arial" w:hAnsi="Arial" w:cs="Arial"/>
          <w:b/>
          <w:sz w:val="20"/>
          <w:szCs w:val="20"/>
          <w:lang w:eastAsia="ja-JP"/>
        </w:rPr>
        <w:t xml:space="preserve">Gebruikersregeling </w:t>
      </w:r>
      <w:r w:rsidR="00543DB5" w:rsidRPr="00FE0544">
        <w:rPr>
          <w:rFonts w:ascii="Arial" w:hAnsi="Arial" w:cs="Arial"/>
          <w:sz w:val="20"/>
          <w:szCs w:val="20"/>
          <w:lang w:eastAsia="ja-JP"/>
        </w:rPr>
        <w:t xml:space="preserve"> </w:t>
      </w:r>
    </w:p>
    <w:p w14:paraId="29F352EC" w14:textId="474338CE" w:rsidR="00E300A7" w:rsidRPr="00FE0544" w:rsidRDefault="00E300A7" w:rsidP="00FE0544">
      <w:pPr>
        <w:tabs>
          <w:tab w:val="left" w:pos="4678"/>
        </w:tabs>
        <w:ind w:left="567" w:hanging="567"/>
        <w:jc w:val="both"/>
        <w:rPr>
          <w:rFonts w:ascii="Arial" w:hAnsi="Arial" w:cs="Arial"/>
          <w:sz w:val="20"/>
          <w:szCs w:val="20"/>
          <w:lang w:eastAsia="ja-JP"/>
        </w:rPr>
      </w:pPr>
      <w:r w:rsidRPr="00FE0544">
        <w:rPr>
          <w:rFonts w:ascii="Arial" w:hAnsi="Arial" w:cs="Arial"/>
          <w:sz w:val="20"/>
          <w:szCs w:val="20"/>
          <w:lang w:eastAsia="ja-JP"/>
        </w:rPr>
        <w:t>1.</w:t>
      </w:r>
      <w:r w:rsidR="00984927" w:rsidRPr="00FE0544">
        <w:rPr>
          <w:rFonts w:ascii="Arial" w:hAnsi="Arial" w:cs="Arial"/>
          <w:sz w:val="20"/>
          <w:szCs w:val="20"/>
          <w:lang w:eastAsia="ja-JP"/>
        </w:rPr>
        <w:t>1</w:t>
      </w:r>
      <w:r w:rsidRPr="00FE0544">
        <w:rPr>
          <w:rFonts w:ascii="Arial" w:hAnsi="Arial" w:cs="Arial"/>
          <w:sz w:val="20"/>
          <w:szCs w:val="20"/>
          <w:lang w:eastAsia="ja-JP"/>
        </w:rPr>
        <w:tab/>
      </w:r>
      <w:r w:rsidR="002C47AC" w:rsidRPr="00FE0544">
        <w:rPr>
          <w:rFonts w:ascii="Arial" w:hAnsi="Arial" w:cs="Arial"/>
          <w:sz w:val="20"/>
          <w:szCs w:val="20"/>
          <w:lang w:eastAsia="ja-JP"/>
        </w:rPr>
        <w:t xml:space="preserve">Deze </w:t>
      </w:r>
      <w:r w:rsidR="00543DB5" w:rsidRPr="00FE0544">
        <w:rPr>
          <w:rFonts w:ascii="Arial" w:hAnsi="Arial" w:cs="Arial"/>
          <w:sz w:val="20"/>
          <w:szCs w:val="20"/>
          <w:lang w:eastAsia="ja-JP"/>
        </w:rPr>
        <w:t xml:space="preserve">Gebruikersregeling </w:t>
      </w:r>
      <w:r w:rsidRPr="00FE0544">
        <w:rPr>
          <w:rFonts w:ascii="Arial" w:hAnsi="Arial" w:cs="Arial"/>
          <w:sz w:val="20"/>
          <w:szCs w:val="20"/>
          <w:lang w:eastAsia="ja-JP"/>
        </w:rPr>
        <w:t xml:space="preserve">is van toepassing tussen Partijen vanaf het moment dat aan de </w:t>
      </w:r>
      <w:r w:rsidR="00C01FA2" w:rsidRPr="00FE0544">
        <w:rPr>
          <w:rFonts w:ascii="Arial" w:hAnsi="Arial" w:cs="Arial"/>
          <w:sz w:val="20"/>
          <w:szCs w:val="20"/>
          <w:lang w:eastAsia="ja-JP"/>
        </w:rPr>
        <w:t>Werknemer</w:t>
      </w:r>
      <w:r w:rsidRPr="00FE0544">
        <w:rPr>
          <w:rFonts w:ascii="Arial" w:hAnsi="Arial" w:cs="Arial"/>
          <w:sz w:val="20"/>
          <w:szCs w:val="20"/>
          <w:lang w:eastAsia="ja-JP"/>
        </w:rPr>
        <w:t xml:space="preserve"> toegang wordt gegeven tot het </w:t>
      </w:r>
      <w:r w:rsidR="00B164C3" w:rsidRPr="00FE0544">
        <w:rPr>
          <w:rFonts w:ascii="Arial" w:hAnsi="Arial" w:cs="Arial"/>
          <w:sz w:val="20"/>
          <w:szCs w:val="20"/>
          <w:lang w:eastAsia="ja-JP"/>
        </w:rPr>
        <w:t>webportal</w:t>
      </w:r>
      <w:r w:rsidRPr="00FE0544">
        <w:rPr>
          <w:rFonts w:ascii="Arial" w:hAnsi="Arial" w:cs="Arial"/>
          <w:sz w:val="20"/>
          <w:szCs w:val="20"/>
          <w:lang w:eastAsia="ja-JP"/>
        </w:rPr>
        <w:t xml:space="preserve"> </w:t>
      </w:r>
      <w:r w:rsidR="00422ABF" w:rsidRPr="00FE0544">
        <w:rPr>
          <w:rFonts w:ascii="Arial" w:hAnsi="Arial" w:cs="Arial"/>
          <w:sz w:val="20"/>
          <w:szCs w:val="20"/>
          <w:lang w:eastAsia="ja-JP"/>
        </w:rPr>
        <w:t xml:space="preserve">(het besloten gedeelte op de website van </w:t>
      </w:r>
      <w:r w:rsidR="009B0556">
        <w:rPr>
          <w:rFonts w:ascii="Arial" w:hAnsi="Arial" w:cs="Arial"/>
          <w:sz w:val="20"/>
          <w:szCs w:val="20"/>
          <w:lang w:eastAsia="ja-JP"/>
        </w:rPr>
        <w:t>OMW2</w:t>
      </w:r>
      <w:r w:rsidR="00014DAF" w:rsidRPr="00FE0544">
        <w:rPr>
          <w:rFonts w:ascii="Arial" w:hAnsi="Arial" w:cs="Arial"/>
          <w:sz w:val="20"/>
          <w:szCs w:val="20"/>
          <w:lang w:eastAsia="ja-JP"/>
        </w:rPr>
        <w:t xml:space="preserve"> of de Reseller</w:t>
      </w:r>
      <w:r w:rsidR="00422ABF" w:rsidRPr="00FE0544">
        <w:rPr>
          <w:rFonts w:ascii="Arial" w:hAnsi="Arial" w:cs="Arial"/>
          <w:sz w:val="20"/>
          <w:szCs w:val="20"/>
          <w:lang w:eastAsia="ja-JP"/>
        </w:rPr>
        <w:t xml:space="preserve"> waarop de Werknemer en </w:t>
      </w:r>
      <w:r w:rsidR="00B164C3" w:rsidRPr="00FE0544">
        <w:rPr>
          <w:rFonts w:ascii="Arial" w:hAnsi="Arial" w:cs="Arial"/>
          <w:sz w:val="20"/>
          <w:szCs w:val="20"/>
          <w:lang w:eastAsia="ja-JP"/>
        </w:rPr>
        <w:t>W</w:t>
      </w:r>
      <w:r w:rsidR="00B461D3" w:rsidRPr="00FE0544">
        <w:rPr>
          <w:rFonts w:ascii="Arial" w:hAnsi="Arial" w:cs="Arial"/>
          <w:sz w:val="20"/>
          <w:szCs w:val="20"/>
          <w:lang w:eastAsia="ja-JP"/>
        </w:rPr>
        <w:t>erkgever</w:t>
      </w:r>
      <w:r w:rsidR="00422ABF" w:rsidRPr="00FE0544">
        <w:rPr>
          <w:rFonts w:ascii="Arial" w:hAnsi="Arial" w:cs="Arial"/>
          <w:sz w:val="20"/>
          <w:szCs w:val="20"/>
          <w:lang w:eastAsia="ja-JP"/>
        </w:rPr>
        <w:t xml:space="preserve"> rapportages kunnen downloaden en bekijken) </w:t>
      </w:r>
      <w:r w:rsidRPr="00FE0544">
        <w:rPr>
          <w:rFonts w:ascii="Arial" w:hAnsi="Arial" w:cs="Arial"/>
          <w:sz w:val="20"/>
          <w:szCs w:val="20"/>
          <w:lang w:eastAsia="ja-JP"/>
        </w:rPr>
        <w:t xml:space="preserve">of, indien dit moment eerder is, vanaf het moment dat de </w:t>
      </w:r>
      <w:r w:rsidR="00C01FA2" w:rsidRPr="00FE0544">
        <w:rPr>
          <w:rFonts w:ascii="Arial" w:hAnsi="Arial" w:cs="Arial"/>
          <w:sz w:val="20"/>
          <w:szCs w:val="20"/>
          <w:lang w:eastAsia="ja-JP"/>
        </w:rPr>
        <w:t>Werknemer</w:t>
      </w:r>
      <w:r w:rsidRPr="00FE0544">
        <w:rPr>
          <w:rFonts w:ascii="Arial" w:hAnsi="Arial" w:cs="Arial"/>
          <w:sz w:val="20"/>
          <w:szCs w:val="20"/>
          <w:lang w:eastAsia="ja-JP"/>
        </w:rPr>
        <w:t xml:space="preserve"> over een </w:t>
      </w:r>
      <w:r w:rsidR="004B37C7" w:rsidRPr="00FE0544">
        <w:rPr>
          <w:rFonts w:ascii="Arial" w:hAnsi="Arial" w:cs="Arial"/>
          <w:sz w:val="20"/>
          <w:szCs w:val="20"/>
          <w:lang w:eastAsia="ja-JP"/>
        </w:rPr>
        <w:t>Token</w:t>
      </w:r>
      <w:r w:rsidR="00B164C3" w:rsidRPr="00FE0544">
        <w:rPr>
          <w:rFonts w:ascii="Arial" w:hAnsi="Arial" w:cs="Arial"/>
          <w:sz w:val="20"/>
          <w:szCs w:val="20"/>
          <w:lang w:eastAsia="ja-JP"/>
        </w:rPr>
        <w:t xml:space="preserve"> </w:t>
      </w:r>
      <w:r w:rsidRPr="00FE0544">
        <w:rPr>
          <w:rFonts w:ascii="Arial" w:hAnsi="Arial" w:cs="Arial"/>
          <w:sz w:val="20"/>
          <w:szCs w:val="20"/>
          <w:lang w:eastAsia="ja-JP"/>
        </w:rPr>
        <w:t>beschikt.</w:t>
      </w:r>
    </w:p>
    <w:p w14:paraId="64B11E38" w14:textId="78E715C4" w:rsidR="009A4233" w:rsidRPr="00FE0544" w:rsidRDefault="00E300A7" w:rsidP="00FE0544">
      <w:pPr>
        <w:ind w:left="567" w:hanging="567"/>
        <w:jc w:val="both"/>
        <w:rPr>
          <w:rFonts w:ascii="Arial" w:hAnsi="Arial" w:cs="Arial"/>
          <w:sz w:val="20"/>
          <w:szCs w:val="20"/>
          <w:lang w:eastAsia="ja-JP"/>
        </w:rPr>
      </w:pPr>
      <w:r w:rsidRPr="00FE0544">
        <w:rPr>
          <w:rFonts w:ascii="Arial" w:hAnsi="Arial" w:cs="Arial"/>
          <w:sz w:val="20"/>
          <w:szCs w:val="20"/>
          <w:lang w:eastAsia="ja-JP"/>
        </w:rPr>
        <w:t>1</w:t>
      </w:r>
      <w:r w:rsidR="009A4233" w:rsidRPr="00FE0544">
        <w:rPr>
          <w:rFonts w:ascii="Arial" w:hAnsi="Arial" w:cs="Arial"/>
          <w:sz w:val="20"/>
          <w:szCs w:val="20"/>
          <w:lang w:eastAsia="ja-JP"/>
        </w:rPr>
        <w:t>.</w:t>
      </w:r>
      <w:r w:rsidR="00984927" w:rsidRPr="00FE0544">
        <w:rPr>
          <w:rFonts w:ascii="Arial" w:hAnsi="Arial" w:cs="Arial"/>
          <w:sz w:val="20"/>
          <w:szCs w:val="20"/>
          <w:lang w:eastAsia="ja-JP"/>
        </w:rPr>
        <w:t>2</w:t>
      </w:r>
      <w:r w:rsidR="009A4233" w:rsidRPr="00FE0544">
        <w:rPr>
          <w:rFonts w:ascii="Arial" w:hAnsi="Arial" w:cs="Arial"/>
          <w:sz w:val="20"/>
          <w:szCs w:val="20"/>
          <w:lang w:eastAsia="ja-JP"/>
        </w:rPr>
        <w:tab/>
        <w:t xml:space="preserve">Informatie over de duur van de geldigheid van de </w:t>
      </w:r>
      <w:r w:rsidR="004B37C7" w:rsidRPr="00FE0544">
        <w:rPr>
          <w:rFonts w:ascii="Arial" w:hAnsi="Arial" w:cs="Arial"/>
          <w:sz w:val="20"/>
          <w:szCs w:val="20"/>
          <w:lang w:eastAsia="ja-JP"/>
        </w:rPr>
        <w:t>Token</w:t>
      </w:r>
      <w:r w:rsidR="009A4233" w:rsidRPr="00FE0544">
        <w:rPr>
          <w:rFonts w:ascii="Arial" w:hAnsi="Arial" w:cs="Arial"/>
          <w:sz w:val="20"/>
          <w:szCs w:val="20"/>
          <w:lang w:eastAsia="ja-JP"/>
        </w:rPr>
        <w:t xml:space="preserve">, levering van de </w:t>
      </w:r>
      <w:r w:rsidR="004B37C7" w:rsidRPr="00FE0544">
        <w:rPr>
          <w:rFonts w:ascii="Arial" w:hAnsi="Arial" w:cs="Arial"/>
          <w:sz w:val="20"/>
          <w:szCs w:val="20"/>
          <w:lang w:eastAsia="ja-JP"/>
        </w:rPr>
        <w:t>Token</w:t>
      </w:r>
      <w:r w:rsidR="009A4233" w:rsidRPr="00FE0544">
        <w:rPr>
          <w:rFonts w:ascii="Arial" w:hAnsi="Arial" w:cs="Arial"/>
          <w:sz w:val="20"/>
          <w:szCs w:val="20"/>
          <w:lang w:eastAsia="ja-JP"/>
        </w:rPr>
        <w:t xml:space="preserve"> alsmede het activeringsproces, </w:t>
      </w:r>
      <w:r w:rsidR="00543DB5" w:rsidRPr="00FE0544">
        <w:rPr>
          <w:rFonts w:ascii="Arial" w:hAnsi="Arial" w:cs="Arial"/>
          <w:sz w:val="20"/>
          <w:szCs w:val="20"/>
          <w:lang w:eastAsia="ja-JP"/>
        </w:rPr>
        <w:t>Token</w:t>
      </w:r>
      <w:r w:rsidR="009A4233" w:rsidRPr="00FE0544">
        <w:rPr>
          <w:rFonts w:ascii="Arial" w:hAnsi="Arial" w:cs="Arial"/>
          <w:sz w:val="20"/>
          <w:szCs w:val="20"/>
          <w:lang w:eastAsia="ja-JP"/>
        </w:rPr>
        <w:t xml:space="preserve"> acceptatienetwerk</w:t>
      </w:r>
      <w:r w:rsidR="00ED5D2B" w:rsidRPr="00FE0544">
        <w:rPr>
          <w:rFonts w:ascii="Arial" w:hAnsi="Arial" w:cs="Arial"/>
          <w:sz w:val="20"/>
          <w:szCs w:val="20"/>
          <w:lang w:eastAsia="ja-JP"/>
        </w:rPr>
        <w:t>,</w:t>
      </w:r>
      <w:r w:rsidR="009A4233" w:rsidRPr="00FE0544">
        <w:rPr>
          <w:rFonts w:ascii="Arial" w:hAnsi="Arial" w:cs="Arial"/>
          <w:sz w:val="20"/>
          <w:szCs w:val="20"/>
          <w:lang w:eastAsia="ja-JP"/>
        </w:rPr>
        <w:t xml:space="preserve"> het proces van het vervangen van de </w:t>
      </w:r>
      <w:r w:rsidR="004B37C7" w:rsidRPr="00FE0544">
        <w:rPr>
          <w:rFonts w:ascii="Arial" w:hAnsi="Arial" w:cs="Arial"/>
          <w:sz w:val="20"/>
          <w:szCs w:val="20"/>
          <w:lang w:eastAsia="ja-JP"/>
        </w:rPr>
        <w:t>Token</w:t>
      </w:r>
      <w:r w:rsidR="00B164C3" w:rsidRPr="00FE0544">
        <w:rPr>
          <w:rFonts w:ascii="Arial" w:hAnsi="Arial" w:cs="Arial"/>
          <w:sz w:val="20"/>
          <w:szCs w:val="20"/>
          <w:lang w:eastAsia="ja-JP"/>
        </w:rPr>
        <w:t xml:space="preserve"> </w:t>
      </w:r>
      <w:r w:rsidR="00ED5D2B" w:rsidRPr="00FE0544">
        <w:rPr>
          <w:rFonts w:ascii="Arial" w:hAnsi="Arial" w:cs="Arial"/>
          <w:sz w:val="20"/>
          <w:szCs w:val="20"/>
          <w:lang w:eastAsia="ja-JP"/>
        </w:rPr>
        <w:t xml:space="preserve">en facturatie van de gebruikskosten </w:t>
      </w:r>
      <w:r w:rsidR="009A4233" w:rsidRPr="00FE0544">
        <w:rPr>
          <w:rFonts w:ascii="Arial" w:hAnsi="Arial" w:cs="Arial"/>
          <w:sz w:val="20"/>
          <w:szCs w:val="20"/>
          <w:lang w:eastAsia="ja-JP"/>
        </w:rPr>
        <w:t>is verkrijg</w:t>
      </w:r>
      <w:r w:rsidR="00422ABF" w:rsidRPr="00FE0544">
        <w:rPr>
          <w:rFonts w:ascii="Arial" w:hAnsi="Arial" w:cs="Arial"/>
          <w:sz w:val="20"/>
          <w:szCs w:val="20"/>
          <w:lang w:eastAsia="ja-JP"/>
        </w:rPr>
        <w:t xml:space="preserve">baar bij </w:t>
      </w:r>
      <w:r w:rsidR="00B164C3" w:rsidRPr="00FE0544">
        <w:rPr>
          <w:rFonts w:ascii="Arial" w:hAnsi="Arial" w:cs="Arial"/>
          <w:sz w:val="20"/>
          <w:szCs w:val="20"/>
          <w:lang w:eastAsia="ja-JP"/>
        </w:rPr>
        <w:t>W</w:t>
      </w:r>
      <w:r w:rsidR="00B461D3" w:rsidRPr="00FE0544">
        <w:rPr>
          <w:rFonts w:ascii="Arial" w:hAnsi="Arial" w:cs="Arial"/>
          <w:sz w:val="20"/>
          <w:szCs w:val="20"/>
          <w:lang w:eastAsia="ja-JP"/>
        </w:rPr>
        <w:t>erkgever</w:t>
      </w:r>
      <w:r w:rsidR="00422ABF" w:rsidRPr="00FE0544">
        <w:rPr>
          <w:rFonts w:ascii="Arial" w:hAnsi="Arial" w:cs="Arial"/>
          <w:sz w:val="20"/>
          <w:szCs w:val="20"/>
          <w:lang w:eastAsia="ja-JP"/>
        </w:rPr>
        <w:t xml:space="preserve"> en/of op de w</w:t>
      </w:r>
      <w:r w:rsidR="009A4233" w:rsidRPr="00FE0544">
        <w:rPr>
          <w:rFonts w:ascii="Arial" w:hAnsi="Arial" w:cs="Arial"/>
          <w:sz w:val="20"/>
          <w:szCs w:val="20"/>
          <w:lang w:eastAsia="ja-JP"/>
        </w:rPr>
        <w:t>ebsite</w:t>
      </w:r>
      <w:r w:rsidR="00984927" w:rsidRPr="00FE0544">
        <w:rPr>
          <w:rFonts w:ascii="Arial" w:hAnsi="Arial" w:cs="Arial"/>
          <w:sz w:val="20"/>
          <w:szCs w:val="20"/>
          <w:lang w:eastAsia="ja-JP"/>
        </w:rPr>
        <w:t xml:space="preserve"> van </w:t>
      </w:r>
      <w:r w:rsidR="009B0556">
        <w:rPr>
          <w:rFonts w:ascii="Arial" w:hAnsi="Arial" w:cs="Arial"/>
          <w:sz w:val="20"/>
          <w:szCs w:val="20"/>
          <w:lang w:eastAsia="ja-JP"/>
        </w:rPr>
        <w:t>OMW2</w:t>
      </w:r>
      <w:r w:rsidR="00014DAF" w:rsidRPr="00FE0544">
        <w:rPr>
          <w:rFonts w:ascii="Arial" w:hAnsi="Arial" w:cs="Arial"/>
          <w:sz w:val="20"/>
          <w:szCs w:val="20"/>
          <w:lang w:eastAsia="ja-JP"/>
        </w:rPr>
        <w:t xml:space="preserve"> en/of de Reseller</w:t>
      </w:r>
      <w:r w:rsidR="00543DB5" w:rsidRPr="00FE0544">
        <w:rPr>
          <w:rFonts w:ascii="Arial" w:hAnsi="Arial" w:cs="Arial"/>
          <w:sz w:val="20"/>
          <w:szCs w:val="20"/>
          <w:lang w:eastAsia="ja-JP"/>
        </w:rPr>
        <w:t>.</w:t>
      </w:r>
      <w:r w:rsidR="009A4233" w:rsidRPr="00FE0544">
        <w:rPr>
          <w:rFonts w:ascii="Arial" w:hAnsi="Arial" w:cs="Arial"/>
          <w:sz w:val="20"/>
          <w:szCs w:val="20"/>
          <w:lang w:eastAsia="ja-JP"/>
        </w:rPr>
        <w:t xml:space="preserve"> </w:t>
      </w:r>
    </w:p>
    <w:p w14:paraId="79E14140" w14:textId="77777777" w:rsidR="009A4233" w:rsidRPr="00FE0544" w:rsidRDefault="009A4233" w:rsidP="00B164C3">
      <w:pPr>
        <w:jc w:val="both"/>
        <w:rPr>
          <w:rFonts w:ascii="Arial" w:hAnsi="Arial" w:cs="Arial"/>
          <w:sz w:val="20"/>
          <w:szCs w:val="20"/>
          <w:lang w:eastAsia="ja-JP"/>
        </w:rPr>
      </w:pPr>
    </w:p>
    <w:p w14:paraId="51913E91" w14:textId="604FBDBE" w:rsidR="00990244" w:rsidRPr="00FE0544" w:rsidRDefault="00990244" w:rsidP="00B164C3">
      <w:pPr>
        <w:ind w:left="709" w:hanging="709"/>
        <w:jc w:val="both"/>
        <w:rPr>
          <w:rFonts w:ascii="Arial" w:hAnsi="Arial" w:cs="Arial"/>
          <w:b/>
          <w:sz w:val="20"/>
          <w:szCs w:val="20"/>
          <w:lang w:eastAsia="ja-JP"/>
        </w:rPr>
      </w:pPr>
      <w:r w:rsidRPr="00FE0544">
        <w:rPr>
          <w:rFonts w:ascii="Arial" w:hAnsi="Arial" w:cs="Arial"/>
          <w:b/>
          <w:sz w:val="20"/>
          <w:szCs w:val="20"/>
          <w:lang w:eastAsia="ja-JP"/>
        </w:rPr>
        <w:t xml:space="preserve">Artikel </w:t>
      </w:r>
      <w:r w:rsidR="00E300A7" w:rsidRPr="00FE0544">
        <w:rPr>
          <w:rFonts w:ascii="Arial" w:hAnsi="Arial" w:cs="Arial"/>
          <w:b/>
          <w:sz w:val="20"/>
          <w:szCs w:val="20"/>
          <w:lang w:eastAsia="ja-JP"/>
        </w:rPr>
        <w:t>2</w:t>
      </w:r>
      <w:r w:rsidR="005E13C3" w:rsidRPr="00FE0544">
        <w:rPr>
          <w:rFonts w:ascii="Arial" w:hAnsi="Arial" w:cs="Arial"/>
          <w:b/>
          <w:sz w:val="20"/>
          <w:szCs w:val="20"/>
          <w:lang w:eastAsia="ja-JP"/>
        </w:rPr>
        <w:t>.</w:t>
      </w:r>
      <w:r w:rsidRPr="00FE0544">
        <w:rPr>
          <w:rFonts w:ascii="Arial" w:hAnsi="Arial" w:cs="Arial"/>
          <w:b/>
          <w:sz w:val="20"/>
          <w:szCs w:val="20"/>
          <w:lang w:eastAsia="ja-JP"/>
        </w:rPr>
        <w:t xml:space="preserve"> </w:t>
      </w:r>
      <w:r w:rsidRPr="00FE0544">
        <w:rPr>
          <w:rFonts w:ascii="Arial" w:hAnsi="Arial" w:cs="Arial"/>
          <w:b/>
          <w:sz w:val="20"/>
          <w:szCs w:val="20"/>
          <w:lang w:eastAsia="ja-JP"/>
        </w:rPr>
        <w:tab/>
      </w:r>
      <w:bookmarkEnd w:id="0"/>
      <w:bookmarkEnd w:id="1"/>
      <w:r w:rsidR="00CF548D" w:rsidRPr="00FE0544">
        <w:rPr>
          <w:rFonts w:ascii="Arial" w:hAnsi="Arial" w:cs="Arial"/>
          <w:b/>
          <w:sz w:val="20"/>
          <w:szCs w:val="20"/>
          <w:lang w:eastAsia="ja-JP"/>
        </w:rPr>
        <w:t>A</w:t>
      </w:r>
      <w:r w:rsidR="00BA0054" w:rsidRPr="00FE0544">
        <w:rPr>
          <w:rFonts w:ascii="Arial" w:hAnsi="Arial" w:cs="Arial"/>
          <w:b/>
          <w:sz w:val="20"/>
          <w:szCs w:val="20"/>
          <w:lang w:eastAsia="ja-JP"/>
        </w:rPr>
        <w:t xml:space="preserve">lgemene bepalingen </w:t>
      </w:r>
    </w:p>
    <w:p w14:paraId="2243F6EF" w14:textId="7FE39705" w:rsidR="006963C7" w:rsidRPr="00FE0544" w:rsidRDefault="00E300A7" w:rsidP="00FE0544">
      <w:pPr>
        <w:ind w:left="567" w:hanging="567"/>
        <w:jc w:val="both"/>
        <w:rPr>
          <w:rFonts w:ascii="Arial" w:hAnsi="Arial" w:cs="Arial"/>
          <w:sz w:val="20"/>
          <w:szCs w:val="20"/>
          <w:lang w:eastAsia="ja-JP"/>
        </w:rPr>
      </w:pPr>
      <w:r w:rsidRPr="00FE0544">
        <w:rPr>
          <w:rFonts w:ascii="Arial" w:hAnsi="Arial" w:cs="Arial"/>
          <w:sz w:val="20"/>
          <w:szCs w:val="20"/>
          <w:lang w:eastAsia="ja-JP"/>
        </w:rPr>
        <w:t>2</w:t>
      </w:r>
      <w:r w:rsidR="00CF548D" w:rsidRPr="00FE0544">
        <w:rPr>
          <w:rFonts w:ascii="Arial" w:hAnsi="Arial" w:cs="Arial"/>
          <w:sz w:val="20"/>
          <w:szCs w:val="20"/>
          <w:lang w:eastAsia="ja-JP"/>
        </w:rPr>
        <w:t xml:space="preserve">.1 </w:t>
      </w:r>
      <w:r w:rsidR="00CF548D" w:rsidRPr="00FE0544">
        <w:rPr>
          <w:rFonts w:ascii="Arial" w:hAnsi="Arial" w:cs="Arial"/>
          <w:sz w:val="20"/>
          <w:szCs w:val="20"/>
          <w:lang w:eastAsia="ja-JP"/>
        </w:rPr>
        <w:tab/>
      </w:r>
      <w:r w:rsidR="00955DC4" w:rsidRPr="00FE0544">
        <w:rPr>
          <w:rFonts w:ascii="Arial" w:hAnsi="Arial" w:cs="Arial"/>
          <w:sz w:val="20"/>
          <w:szCs w:val="20"/>
          <w:lang w:eastAsia="ja-JP"/>
        </w:rPr>
        <w:t xml:space="preserve">De </w:t>
      </w:r>
      <w:r w:rsidR="00C01FA2" w:rsidRPr="00FE0544">
        <w:rPr>
          <w:rFonts w:ascii="Arial" w:hAnsi="Arial" w:cs="Arial"/>
          <w:sz w:val="20"/>
          <w:szCs w:val="20"/>
          <w:lang w:eastAsia="ja-JP"/>
        </w:rPr>
        <w:t>Werknemer</w:t>
      </w:r>
      <w:r w:rsidR="00955DC4" w:rsidRPr="00FE0544">
        <w:rPr>
          <w:rFonts w:ascii="Arial" w:hAnsi="Arial" w:cs="Arial"/>
          <w:sz w:val="20"/>
          <w:szCs w:val="20"/>
          <w:lang w:eastAsia="ja-JP"/>
        </w:rPr>
        <w:t xml:space="preserve"> dient </w:t>
      </w:r>
      <w:r w:rsidR="00964906" w:rsidRPr="00FE0544">
        <w:rPr>
          <w:rFonts w:ascii="Arial" w:hAnsi="Arial" w:cs="Arial"/>
          <w:sz w:val="20"/>
          <w:szCs w:val="20"/>
          <w:lang w:eastAsia="ja-JP"/>
        </w:rPr>
        <w:t>d</w:t>
      </w:r>
      <w:r w:rsidR="00955DC4" w:rsidRPr="00FE0544">
        <w:rPr>
          <w:rFonts w:ascii="Arial" w:hAnsi="Arial" w:cs="Arial"/>
          <w:sz w:val="20"/>
          <w:szCs w:val="20"/>
          <w:lang w:eastAsia="ja-JP"/>
        </w:rPr>
        <w:t xml:space="preserve">e </w:t>
      </w:r>
      <w:r w:rsidR="004B37C7" w:rsidRPr="00FE0544">
        <w:rPr>
          <w:rFonts w:ascii="Arial" w:hAnsi="Arial" w:cs="Arial"/>
          <w:sz w:val="20"/>
          <w:szCs w:val="20"/>
          <w:lang w:eastAsia="ja-JP"/>
        </w:rPr>
        <w:t>Token</w:t>
      </w:r>
      <w:r w:rsidR="006B1A6F" w:rsidRPr="00FE0544">
        <w:rPr>
          <w:rFonts w:ascii="Arial" w:hAnsi="Arial" w:cs="Arial"/>
          <w:sz w:val="20"/>
          <w:szCs w:val="20"/>
          <w:lang w:eastAsia="ja-JP"/>
        </w:rPr>
        <w:t xml:space="preserve">, </w:t>
      </w:r>
      <w:r w:rsidR="007D1B4B" w:rsidRPr="00FE0544">
        <w:rPr>
          <w:rFonts w:ascii="Arial" w:hAnsi="Arial" w:cs="Arial"/>
          <w:sz w:val="20"/>
          <w:szCs w:val="20"/>
          <w:lang w:eastAsia="ja-JP"/>
        </w:rPr>
        <w:t xml:space="preserve">de </w:t>
      </w:r>
      <w:r w:rsidR="002C47AC" w:rsidRPr="00FE0544">
        <w:rPr>
          <w:rFonts w:ascii="Arial" w:hAnsi="Arial" w:cs="Arial"/>
          <w:sz w:val="20"/>
          <w:szCs w:val="20"/>
          <w:lang w:eastAsia="ja-JP"/>
        </w:rPr>
        <w:t xml:space="preserve">door </w:t>
      </w:r>
      <w:r w:rsidR="009B0556">
        <w:rPr>
          <w:rFonts w:ascii="Arial" w:hAnsi="Arial" w:cs="Arial"/>
          <w:sz w:val="20"/>
          <w:szCs w:val="20"/>
          <w:lang w:eastAsia="ja-JP"/>
        </w:rPr>
        <w:t>OMW2</w:t>
      </w:r>
      <w:r w:rsidR="002C47AC" w:rsidRPr="00FE0544">
        <w:rPr>
          <w:rFonts w:ascii="Arial" w:hAnsi="Arial" w:cs="Arial"/>
          <w:sz w:val="20"/>
          <w:szCs w:val="20"/>
          <w:lang w:eastAsia="ja-JP"/>
        </w:rPr>
        <w:t xml:space="preserve"> verstrekte g</w:t>
      </w:r>
      <w:r w:rsidR="00A80576" w:rsidRPr="00FE0544">
        <w:rPr>
          <w:rFonts w:ascii="Arial" w:hAnsi="Arial" w:cs="Arial"/>
          <w:sz w:val="20"/>
          <w:szCs w:val="20"/>
          <w:lang w:eastAsia="ja-JP"/>
        </w:rPr>
        <w:t>ebruikersnaam</w:t>
      </w:r>
      <w:r w:rsidR="007D1B4B" w:rsidRPr="00FE0544">
        <w:rPr>
          <w:rFonts w:ascii="Arial" w:hAnsi="Arial" w:cs="Arial"/>
          <w:sz w:val="20"/>
          <w:szCs w:val="20"/>
          <w:lang w:eastAsia="ja-JP"/>
        </w:rPr>
        <w:t xml:space="preserve"> en </w:t>
      </w:r>
      <w:r w:rsidR="00422ABF" w:rsidRPr="00FE0544">
        <w:rPr>
          <w:rFonts w:ascii="Arial" w:hAnsi="Arial" w:cs="Arial"/>
          <w:sz w:val="20"/>
          <w:szCs w:val="20"/>
          <w:lang w:eastAsia="ja-JP"/>
        </w:rPr>
        <w:t>de door de Werknemer gekozen pincode en w</w:t>
      </w:r>
      <w:r w:rsidR="006B1A6F" w:rsidRPr="00FE0544">
        <w:rPr>
          <w:rFonts w:ascii="Arial" w:hAnsi="Arial" w:cs="Arial"/>
          <w:sz w:val="20"/>
          <w:szCs w:val="20"/>
          <w:lang w:eastAsia="ja-JP"/>
        </w:rPr>
        <w:t>achtwoord</w:t>
      </w:r>
      <w:r w:rsidR="007D1B4B" w:rsidRPr="00FE0544">
        <w:rPr>
          <w:rFonts w:ascii="Arial" w:hAnsi="Arial" w:cs="Arial"/>
          <w:sz w:val="20"/>
          <w:szCs w:val="20"/>
          <w:lang w:eastAsia="ja-JP"/>
        </w:rPr>
        <w:t xml:space="preserve">, </w:t>
      </w:r>
      <w:r w:rsidR="00BA0054" w:rsidRPr="00FE0544">
        <w:rPr>
          <w:rFonts w:ascii="Arial" w:hAnsi="Arial" w:cs="Arial"/>
          <w:sz w:val="20"/>
          <w:szCs w:val="20"/>
          <w:lang w:eastAsia="ja-JP"/>
        </w:rPr>
        <w:t>na</w:t>
      </w:r>
      <w:r w:rsidR="002C47AC" w:rsidRPr="00FE0544">
        <w:rPr>
          <w:rFonts w:ascii="Arial" w:hAnsi="Arial" w:cs="Arial"/>
          <w:sz w:val="20"/>
          <w:szCs w:val="20"/>
          <w:lang w:eastAsia="ja-JP"/>
        </w:rPr>
        <w:t>ast hetgeen is bepaald in deze g</w:t>
      </w:r>
      <w:r w:rsidR="00BA0054" w:rsidRPr="00FE0544">
        <w:rPr>
          <w:rFonts w:ascii="Arial" w:hAnsi="Arial" w:cs="Arial"/>
          <w:sz w:val="20"/>
          <w:szCs w:val="20"/>
          <w:lang w:eastAsia="ja-JP"/>
        </w:rPr>
        <w:t>ebruikersregeling</w:t>
      </w:r>
      <w:r w:rsidR="00422ABF" w:rsidRPr="00FE0544">
        <w:rPr>
          <w:rFonts w:ascii="Arial" w:hAnsi="Arial" w:cs="Arial"/>
          <w:sz w:val="20"/>
          <w:szCs w:val="20"/>
          <w:lang w:eastAsia="ja-JP"/>
        </w:rPr>
        <w:t xml:space="preserve"> en overige van toepassing zijnde bepalingen</w:t>
      </w:r>
      <w:r w:rsidR="00BA0054" w:rsidRPr="00FE0544">
        <w:rPr>
          <w:rFonts w:ascii="Arial" w:hAnsi="Arial" w:cs="Arial"/>
          <w:sz w:val="20"/>
          <w:szCs w:val="20"/>
          <w:lang w:eastAsia="ja-JP"/>
        </w:rPr>
        <w:t xml:space="preserve">, </w:t>
      </w:r>
      <w:r w:rsidR="00955DC4" w:rsidRPr="00FE0544">
        <w:rPr>
          <w:rFonts w:ascii="Arial" w:hAnsi="Arial" w:cs="Arial"/>
          <w:sz w:val="20"/>
          <w:szCs w:val="20"/>
          <w:lang w:eastAsia="ja-JP"/>
        </w:rPr>
        <w:t xml:space="preserve">te verkrijgen en te gebruiken </w:t>
      </w:r>
      <w:r w:rsidR="007D1B4B" w:rsidRPr="00FE0544">
        <w:rPr>
          <w:rFonts w:ascii="Arial" w:hAnsi="Arial" w:cs="Arial"/>
          <w:sz w:val="20"/>
          <w:szCs w:val="20"/>
          <w:lang w:eastAsia="ja-JP"/>
        </w:rPr>
        <w:t>als goed huisvader</w:t>
      </w:r>
      <w:r w:rsidR="00A468BE" w:rsidRPr="00FE0544">
        <w:rPr>
          <w:rFonts w:ascii="Arial" w:hAnsi="Arial" w:cs="Arial"/>
          <w:sz w:val="20"/>
          <w:szCs w:val="20"/>
          <w:lang w:eastAsia="ja-JP"/>
        </w:rPr>
        <w:t>.</w:t>
      </w:r>
    </w:p>
    <w:p w14:paraId="4815B796" w14:textId="77777777" w:rsidR="00FE0544" w:rsidRDefault="00FE0544" w:rsidP="00FE0544">
      <w:pPr>
        <w:ind w:left="567" w:hanging="567"/>
        <w:rPr>
          <w:rFonts w:ascii="Arial" w:hAnsi="Arial" w:cs="Arial"/>
          <w:sz w:val="20"/>
          <w:szCs w:val="20"/>
          <w:lang w:eastAsia="ja-JP"/>
        </w:rPr>
      </w:pPr>
      <w:r>
        <w:rPr>
          <w:rFonts w:ascii="Arial" w:hAnsi="Arial" w:cs="Arial"/>
          <w:sz w:val="20"/>
          <w:szCs w:val="20"/>
          <w:lang w:eastAsia="ja-JP"/>
        </w:rPr>
        <w:br w:type="page"/>
      </w:r>
    </w:p>
    <w:p w14:paraId="5955AB80" w14:textId="3451FAF7" w:rsidR="00BA0054" w:rsidRPr="00FE0544" w:rsidRDefault="00E300A7" w:rsidP="00FE0544">
      <w:pPr>
        <w:ind w:left="567" w:hanging="567"/>
        <w:jc w:val="both"/>
        <w:rPr>
          <w:rFonts w:ascii="Arial" w:hAnsi="Arial" w:cs="Arial"/>
          <w:sz w:val="20"/>
          <w:szCs w:val="20"/>
          <w:lang w:eastAsia="ja-JP"/>
        </w:rPr>
      </w:pPr>
      <w:r w:rsidRPr="00FE0544">
        <w:rPr>
          <w:rFonts w:ascii="Arial" w:hAnsi="Arial" w:cs="Arial"/>
          <w:sz w:val="20"/>
          <w:szCs w:val="20"/>
          <w:lang w:eastAsia="ja-JP"/>
        </w:rPr>
        <w:lastRenderedPageBreak/>
        <w:t>2</w:t>
      </w:r>
      <w:r w:rsidR="00BA0054" w:rsidRPr="00FE0544">
        <w:rPr>
          <w:rFonts w:ascii="Arial" w:hAnsi="Arial" w:cs="Arial"/>
          <w:sz w:val="20"/>
          <w:szCs w:val="20"/>
          <w:lang w:eastAsia="ja-JP"/>
        </w:rPr>
        <w:t>.</w:t>
      </w:r>
      <w:r w:rsidR="00984927" w:rsidRPr="00FE0544">
        <w:rPr>
          <w:rFonts w:ascii="Arial" w:hAnsi="Arial" w:cs="Arial"/>
          <w:sz w:val="20"/>
          <w:szCs w:val="20"/>
          <w:lang w:eastAsia="ja-JP"/>
        </w:rPr>
        <w:t>2</w:t>
      </w:r>
      <w:r w:rsidR="00BA0054" w:rsidRPr="00FE0544">
        <w:rPr>
          <w:rFonts w:ascii="Arial" w:hAnsi="Arial" w:cs="Arial"/>
          <w:sz w:val="20"/>
          <w:szCs w:val="20"/>
          <w:lang w:eastAsia="ja-JP"/>
        </w:rPr>
        <w:t xml:space="preserve"> </w:t>
      </w:r>
      <w:r w:rsidR="00BA0054" w:rsidRPr="00FE0544">
        <w:rPr>
          <w:rFonts w:ascii="Arial" w:hAnsi="Arial" w:cs="Arial"/>
          <w:sz w:val="20"/>
          <w:szCs w:val="20"/>
          <w:lang w:eastAsia="ja-JP"/>
        </w:rPr>
        <w:tab/>
        <w:t xml:space="preserve">De </w:t>
      </w:r>
      <w:r w:rsidR="004B37C7" w:rsidRPr="00FE0544">
        <w:rPr>
          <w:rFonts w:ascii="Arial" w:hAnsi="Arial" w:cs="Arial"/>
          <w:sz w:val="20"/>
          <w:szCs w:val="20"/>
          <w:lang w:eastAsia="ja-JP"/>
        </w:rPr>
        <w:t>Token</w:t>
      </w:r>
      <w:r w:rsidR="006C6F14" w:rsidRPr="00FE0544">
        <w:rPr>
          <w:rFonts w:ascii="Arial" w:hAnsi="Arial" w:cs="Arial"/>
          <w:sz w:val="20"/>
          <w:szCs w:val="20"/>
          <w:lang w:eastAsia="ja-JP"/>
        </w:rPr>
        <w:t>,</w:t>
      </w:r>
      <w:r w:rsidR="00096141" w:rsidRPr="00FE0544">
        <w:rPr>
          <w:rFonts w:ascii="Arial" w:hAnsi="Arial" w:cs="Arial"/>
          <w:sz w:val="20"/>
          <w:szCs w:val="20"/>
          <w:lang w:eastAsia="ja-JP"/>
        </w:rPr>
        <w:t xml:space="preserve"> p</w:t>
      </w:r>
      <w:r w:rsidR="00BA0054" w:rsidRPr="00FE0544">
        <w:rPr>
          <w:rFonts w:ascii="Arial" w:hAnsi="Arial" w:cs="Arial"/>
          <w:sz w:val="20"/>
          <w:szCs w:val="20"/>
          <w:lang w:eastAsia="ja-JP"/>
        </w:rPr>
        <w:t>incode</w:t>
      </w:r>
      <w:r w:rsidR="006C6F14" w:rsidRPr="00FE0544">
        <w:rPr>
          <w:rFonts w:ascii="Arial" w:hAnsi="Arial" w:cs="Arial"/>
          <w:sz w:val="20"/>
          <w:szCs w:val="20"/>
          <w:lang w:eastAsia="ja-JP"/>
        </w:rPr>
        <w:t xml:space="preserve">, </w:t>
      </w:r>
      <w:r w:rsidR="002C47AC" w:rsidRPr="00FE0544">
        <w:rPr>
          <w:rFonts w:ascii="Arial" w:hAnsi="Arial" w:cs="Arial"/>
          <w:sz w:val="20"/>
          <w:szCs w:val="20"/>
          <w:lang w:eastAsia="ja-JP"/>
        </w:rPr>
        <w:t>g</w:t>
      </w:r>
      <w:r w:rsidR="00A80576" w:rsidRPr="00FE0544">
        <w:rPr>
          <w:rFonts w:ascii="Arial" w:hAnsi="Arial" w:cs="Arial"/>
          <w:sz w:val="20"/>
          <w:szCs w:val="20"/>
          <w:lang w:eastAsia="ja-JP"/>
        </w:rPr>
        <w:t>ebruikersnaam</w:t>
      </w:r>
      <w:r w:rsidR="00422ABF" w:rsidRPr="00FE0544">
        <w:rPr>
          <w:rFonts w:ascii="Arial" w:hAnsi="Arial" w:cs="Arial"/>
          <w:sz w:val="20"/>
          <w:szCs w:val="20"/>
          <w:lang w:eastAsia="ja-JP"/>
        </w:rPr>
        <w:t xml:space="preserve"> en het w</w:t>
      </w:r>
      <w:r w:rsidR="006C6F14" w:rsidRPr="00FE0544">
        <w:rPr>
          <w:rFonts w:ascii="Arial" w:hAnsi="Arial" w:cs="Arial"/>
          <w:sz w:val="20"/>
          <w:szCs w:val="20"/>
          <w:lang w:eastAsia="ja-JP"/>
        </w:rPr>
        <w:t xml:space="preserve">achtwoord </w:t>
      </w:r>
      <w:r w:rsidR="00BA0054" w:rsidRPr="00FE0544">
        <w:rPr>
          <w:rFonts w:ascii="Arial" w:hAnsi="Arial" w:cs="Arial"/>
          <w:sz w:val="20"/>
          <w:szCs w:val="20"/>
          <w:lang w:eastAsia="ja-JP"/>
        </w:rPr>
        <w:t>zijn strikt persoonlijk.</w:t>
      </w:r>
      <w:r w:rsidR="006C6F14" w:rsidRPr="00FE0544">
        <w:rPr>
          <w:rFonts w:ascii="Arial" w:hAnsi="Arial" w:cs="Arial"/>
          <w:sz w:val="20"/>
          <w:szCs w:val="20"/>
          <w:lang w:eastAsia="ja-JP"/>
        </w:rPr>
        <w:t xml:space="preserve"> </w:t>
      </w:r>
      <w:r w:rsidR="00B1759B" w:rsidRPr="00FE0544">
        <w:rPr>
          <w:rFonts w:ascii="Arial" w:hAnsi="Arial" w:cs="Arial"/>
          <w:sz w:val="20"/>
          <w:szCs w:val="20"/>
          <w:lang w:eastAsia="ja-JP"/>
        </w:rPr>
        <w:t xml:space="preserve">Dit betekent dat enkel de </w:t>
      </w:r>
      <w:r w:rsidR="00C01FA2" w:rsidRPr="00FE0544">
        <w:rPr>
          <w:rFonts w:ascii="Arial" w:hAnsi="Arial" w:cs="Arial"/>
          <w:sz w:val="20"/>
          <w:szCs w:val="20"/>
          <w:lang w:eastAsia="ja-JP"/>
        </w:rPr>
        <w:t>Werknemer</w:t>
      </w:r>
      <w:r w:rsidR="00B1759B" w:rsidRPr="00FE0544">
        <w:rPr>
          <w:rFonts w:ascii="Arial" w:hAnsi="Arial" w:cs="Arial"/>
          <w:sz w:val="20"/>
          <w:szCs w:val="20"/>
          <w:lang w:eastAsia="ja-JP"/>
        </w:rPr>
        <w:t xml:space="preserve"> gerechtigd en bevoegd is </w:t>
      </w:r>
      <w:r w:rsidR="002D4793" w:rsidRPr="00FE0544">
        <w:rPr>
          <w:rFonts w:ascii="Arial" w:hAnsi="Arial" w:cs="Arial"/>
          <w:sz w:val="20"/>
          <w:szCs w:val="20"/>
          <w:lang w:eastAsia="ja-JP"/>
        </w:rPr>
        <w:t xml:space="preserve">om </w:t>
      </w:r>
      <w:r w:rsidR="00B1759B" w:rsidRPr="00FE0544">
        <w:rPr>
          <w:rFonts w:ascii="Arial" w:hAnsi="Arial" w:cs="Arial"/>
          <w:sz w:val="20"/>
          <w:szCs w:val="20"/>
          <w:lang w:eastAsia="ja-JP"/>
        </w:rPr>
        <w:t xml:space="preserve">gebruik te maken van de </w:t>
      </w:r>
      <w:r w:rsidR="004B37C7" w:rsidRPr="00FE0544">
        <w:rPr>
          <w:rFonts w:ascii="Arial" w:hAnsi="Arial" w:cs="Arial"/>
          <w:sz w:val="20"/>
          <w:szCs w:val="20"/>
          <w:lang w:eastAsia="ja-JP"/>
        </w:rPr>
        <w:t>Token</w:t>
      </w:r>
      <w:r w:rsidR="00096141" w:rsidRPr="00FE0544">
        <w:rPr>
          <w:rFonts w:ascii="Arial" w:hAnsi="Arial" w:cs="Arial"/>
          <w:sz w:val="20"/>
          <w:szCs w:val="20"/>
          <w:lang w:eastAsia="ja-JP"/>
        </w:rPr>
        <w:t>, p</w:t>
      </w:r>
      <w:r w:rsidR="00B1759B" w:rsidRPr="00FE0544">
        <w:rPr>
          <w:rFonts w:ascii="Arial" w:hAnsi="Arial" w:cs="Arial"/>
          <w:sz w:val="20"/>
          <w:szCs w:val="20"/>
          <w:lang w:eastAsia="ja-JP"/>
        </w:rPr>
        <w:t xml:space="preserve">incode, </w:t>
      </w:r>
      <w:r w:rsidR="002C47AC" w:rsidRPr="00FE0544">
        <w:rPr>
          <w:rFonts w:ascii="Arial" w:hAnsi="Arial" w:cs="Arial"/>
          <w:sz w:val="20"/>
          <w:szCs w:val="20"/>
          <w:lang w:eastAsia="ja-JP"/>
        </w:rPr>
        <w:t>g</w:t>
      </w:r>
      <w:r w:rsidR="00A80576" w:rsidRPr="00FE0544">
        <w:rPr>
          <w:rFonts w:ascii="Arial" w:hAnsi="Arial" w:cs="Arial"/>
          <w:sz w:val="20"/>
          <w:szCs w:val="20"/>
          <w:lang w:eastAsia="ja-JP"/>
        </w:rPr>
        <w:t>ebruikersnaam</w:t>
      </w:r>
      <w:r w:rsidR="00422ABF" w:rsidRPr="00FE0544">
        <w:rPr>
          <w:rFonts w:ascii="Arial" w:hAnsi="Arial" w:cs="Arial"/>
          <w:sz w:val="20"/>
          <w:szCs w:val="20"/>
          <w:lang w:eastAsia="ja-JP"/>
        </w:rPr>
        <w:t xml:space="preserve"> en w</w:t>
      </w:r>
      <w:r w:rsidR="00B1759B" w:rsidRPr="00FE0544">
        <w:rPr>
          <w:rFonts w:ascii="Arial" w:hAnsi="Arial" w:cs="Arial"/>
          <w:sz w:val="20"/>
          <w:szCs w:val="20"/>
          <w:lang w:eastAsia="ja-JP"/>
        </w:rPr>
        <w:t>achtwoord</w:t>
      </w:r>
      <w:r w:rsidR="002D4793" w:rsidRPr="00FE0544">
        <w:rPr>
          <w:rFonts w:ascii="Arial" w:hAnsi="Arial" w:cs="Arial"/>
          <w:sz w:val="20"/>
          <w:szCs w:val="20"/>
          <w:lang w:eastAsia="ja-JP"/>
        </w:rPr>
        <w:t xml:space="preserve">. De </w:t>
      </w:r>
      <w:r w:rsidR="00C01FA2" w:rsidRPr="00FE0544">
        <w:rPr>
          <w:rFonts w:ascii="Arial" w:hAnsi="Arial" w:cs="Arial"/>
          <w:sz w:val="20"/>
          <w:szCs w:val="20"/>
          <w:lang w:eastAsia="ja-JP"/>
        </w:rPr>
        <w:t>Werknemer</w:t>
      </w:r>
      <w:r w:rsidR="002D4793" w:rsidRPr="00FE0544">
        <w:rPr>
          <w:rFonts w:ascii="Arial" w:hAnsi="Arial" w:cs="Arial"/>
          <w:sz w:val="20"/>
          <w:szCs w:val="20"/>
          <w:lang w:eastAsia="ja-JP"/>
        </w:rPr>
        <w:t xml:space="preserve"> is bovendien enkel gerechtigd en bevoegd om</w:t>
      </w:r>
      <w:r w:rsidR="00B1759B" w:rsidRPr="00FE0544">
        <w:rPr>
          <w:rFonts w:ascii="Arial" w:hAnsi="Arial" w:cs="Arial"/>
          <w:sz w:val="20"/>
          <w:szCs w:val="20"/>
          <w:lang w:eastAsia="ja-JP"/>
        </w:rPr>
        <w:t xml:space="preserve"> ten behoeve van zichzelf in de hoedanigheid van Wer</w:t>
      </w:r>
      <w:r w:rsidR="009F379C" w:rsidRPr="00FE0544">
        <w:rPr>
          <w:rFonts w:ascii="Arial" w:hAnsi="Arial" w:cs="Arial"/>
          <w:sz w:val="20"/>
          <w:szCs w:val="20"/>
          <w:lang w:eastAsia="ja-JP"/>
        </w:rPr>
        <w:t xml:space="preserve">knemer in dienst bij </w:t>
      </w:r>
      <w:r w:rsidR="00B164C3" w:rsidRPr="00FE0544">
        <w:rPr>
          <w:rFonts w:ascii="Arial" w:hAnsi="Arial" w:cs="Arial"/>
          <w:sz w:val="20"/>
          <w:szCs w:val="20"/>
          <w:lang w:eastAsia="ja-JP"/>
        </w:rPr>
        <w:t>W</w:t>
      </w:r>
      <w:r w:rsidR="00B461D3" w:rsidRPr="00FE0544">
        <w:rPr>
          <w:rFonts w:ascii="Arial" w:hAnsi="Arial" w:cs="Arial"/>
          <w:sz w:val="20"/>
          <w:szCs w:val="20"/>
          <w:lang w:eastAsia="ja-JP"/>
        </w:rPr>
        <w:t>erkgever</w:t>
      </w:r>
      <w:r w:rsidR="002D4793" w:rsidRPr="00FE0544">
        <w:rPr>
          <w:rFonts w:ascii="Arial" w:hAnsi="Arial" w:cs="Arial"/>
          <w:sz w:val="20"/>
          <w:szCs w:val="20"/>
          <w:lang w:eastAsia="ja-JP"/>
        </w:rPr>
        <w:t xml:space="preserve"> gebruik te maken van de </w:t>
      </w:r>
      <w:r w:rsidR="004B37C7" w:rsidRPr="00FE0544">
        <w:rPr>
          <w:rFonts w:ascii="Arial" w:hAnsi="Arial" w:cs="Arial"/>
          <w:sz w:val="20"/>
          <w:szCs w:val="20"/>
          <w:lang w:eastAsia="ja-JP"/>
        </w:rPr>
        <w:t>Token</w:t>
      </w:r>
      <w:r w:rsidR="00096141" w:rsidRPr="00FE0544">
        <w:rPr>
          <w:rFonts w:ascii="Arial" w:hAnsi="Arial" w:cs="Arial"/>
          <w:sz w:val="20"/>
          <w:szCs w:val="20"/>
          <w:lang w:eastAsia="ja-JP"/>
        </w:rPr>
        <w:t>, p</w:t>
      </w:r>
      <w:r w:rsidR="002D4793" w:rsidRPr="00FE0544">
        <w:rPr>
          <w:rFonts w:ascii="Arial" w:hAnsi="Arial" w:cs="Arial"/>
          <w:sz w:val="20"/>
          <w:szCs w:val="20"/>
          <w:lang w:eastAsia="ja-JP"/>
        </w:rPr>
        <w:t xml:space="preserve">incode, </w:t>
      </w:r>
      <w:r w:rsidR="002C47AC" w:rsidRPr="00FE0544">
        <w:rPr>
          <w:rFonts w:ascii="Arial" w:hAnsi="Arial" w:cs="Arial"/>
          <w:sz w:val="20"/>
          <w:szCs w:val="20"/>
          <w:lang w:eastAsia="ja-JP"/>
        </w:rPr>
        <w:t>g</w:t>
      </w:r>
      <w:r w:rsidR="00A80576" w:rsidRPr="00FE0544">
        <w:rPr>
          <w:rFonts w:ascii="Arial" w:hAnsi="Arial" w:cs="Arial"/>
          <w:sz w:val="20"/>
          <w:szCs w:val="20"/>
          <w:lang w:eastAsia="ja-JP"/>
        </w:rPr>
        <w:t>ebruikersnaam</w:t>
      </w:r>
      <w:r w:rsidR="00422ABF" w:rsidRPr="00FE0544">
        <w:rPr>
          <w:rFonts w:ascii="Arial" w:hAnsi="Arial" w:cs="Arial"/>
          <w:sz w:val="20"/>
          <w:szCs w:val="20"/>
          <w:lang w:eastAsia="ja-JP"/>
        </w:rPr>
        <w:t xml:space="preserve"> en w</w:t>
      </w:r>
      <w:r w:rsidR="002D4793" w:rsidRPr="00FE0544">
        <w:rPr>
          <w:rFonts w:ascii="Arial" w:hAnsi="Arial" w:cs="Arial"/>
          <w:sz w:val="20"/>
          <w:szCs w:val="20"/>
          <w:lang w:eastAsia="ja-JP"/>
        </w:rPr>
        <w:t>achtwoord</w:t>
      </w:r>
      <w:r w:rsidR="009F379C" w:rsidRPr="00FE0544">
        <w:rPr>
          <w:rFonts w:ascii="Arial" w:hAnsi="Arial" w:cs="Arial"/>
          <w:sz w:val="20"/>
          <w:szCs w:val="20"/>
          <w:lang w:eastAsia="ja-JP"/>
        </w:rPr>
        <w:t xml:space="preserve">. Het is de Werknemer uitdrukkelijk verboden om de </w:t>
      </w:r>
      <w:r w:rsidR="004B37C7" w:rsidRPr="00FE0544">
        <w:rPr>
          <w:rFonts w:ascii="Arial" w:hAnsi="Arial" w:cs="Arial"/>
          <w:sz w:val="20"/>
          <w:szCs w:val="20"/>
          <w:lang w:eastAsia="ja-JP"/>
        </w:rPr>
        <w:t>Token</w:t>
      </w:r>
      <w:r w:rsidR="00096141" w:rsidRPr="00FE0544">
        <w:rPr>
          <w:rFonts w:ascii="Arial" w:hAnsi="Arial" w:cs="Arial"/>
          <w:sz w:val="20"/>
          <w:szCs w:val="20"/>
          <w:lang w:eastAsia="ja-JP"/>
        </w:rPr>
        <w:t>, p</w:t>
      </w:r>
      <w:r w:rsidR="006C6F14" w:rsidRPr="00FE0544">
        <w:rPr>
          <w:rFonts w:ascii="Arial" w:hAnsi="Arial" w:cs="Arial"/>
          <w:sz w:val="20"/>
          <w:szCs w:val="20"/>
          <w:lang w:eastAsia="ja-JP"/>
        </w:rPr>
        <w:t xml:space="preserve">incode, </w:t>
      </w:r>
      <w:r w:rsidR="002C47AC" w:rsidRPr="00FE0544">
        <w:rPr>
          <w:rFonts w:ascii="Arial" w:hAnsi="Arial" w:cs="Arial"/>
          <w:sz w:val="20"/>
          <w:szCs w:val="20"/>
          <w:lang w:eastAsia="ja-JP"/>
        </w:rPr>
        <w:t>g</w:t>
      </w:r>
      <w:r w:rsidR="00A80576" w:rsidRPr="00FE0544">
        <w:rPr>
          <w:rFonts w:ascii="Arial" w:hAnsi="Arial" w:cs="Arial"/>
          <w:sz w:val="20"/>
          <w:szCs w:val="20"/>
          <w:lang w:eastAsia="ja-JP"/>
        </w:rPr>
        <w:t>ebruikersnaam</w:t>
      </w:r>
      <w:r w:rsidR="00422ABF" w:rsidRPr="00FE0544">
        <w:rPr>
          <w:rFonts w:ascii="Arial" w:hAnsi="Arial" w:cs="Arial"/>
          <w:sz w:val="20"/>
          <w:szCs w:val="20"/>
          <w:lang w:eastAsia="ja-JP"/>
        </w:rPr>
        <w:t xml:space="preserve"> en w</w:t>
      </w:r>
      <w:r w:rsidR="006C6F14" w:rsidRPr="00FE0544">
        <w:rPr>
          <w:rFonts w:ascii="Arial" w:hAnsi="Arial" w:cs="Arial"/>
          <w:sz w:val="20"/>
          <w:szCs w:val="20"/>
          <w:lang w:eastAsia="ja-JP"/>
        </w:rPr>
        <w:t xml:space="preserve">achtwoord </w:t>
      </w:r>
      <w:r w:rsidR="009F379C" w:rsidRPr="00FE0544">
        <w:rPr>
          <w:rFonts w:ascii="Arial" w:hAnsi="Arial" w:cs="Arial"/>
          <w:sz w:val="20"/>
          <w:szCs w:val="20"/>
          <w:lang w:eastAsia="ja-JP"/>
        </w:rPr>
        <w:t>op welke wijze dan ook ter beschikking te stellen aan, op actieve of op passieve</w:t>
      </w:r>
      <w:r w:rsidR="00543DB5" w:rsidRPr="00FE0544">
        <w:rPr>
          <w:rFonts w:ascii="Arial" w:hAnsi="Arial" w:cs="Arial"/>
          <w:sz w:val="20"/>
          <w:szCs w:val="20"/>
          <w:lang w:eastAsia="ja-JP"/>
        </w:rPr>
        <w:t xml:space="preserve"> </w:t>
      </w:r>
      <w:r w:rsidR="009F379C" w:rsidRPr="00FE0544">
        <w:rPr>
          <w:rFonts w:ascii="Arial" w:hAnsi="Arial" w:cs="Arial"/>
          <w:sz w:val="20"/>
          <w:szCs w:val="20"/>
          <w:lang w:eastAsia="ja-JP"/>
        </w:rPr>
        <w:t>wijze, aan een ander persoon dan zichzelf.</w:t>
      </w:r>
      <w:r w:rsidR="00984927" w:rsidRPr="00FE0544">
        <w:rPr>
          <w:rFonts w:ascii="Arial" w:hAnsi="Arial" w:cs="Arial"/>
          <w:sz w:val="20"/>
          <w:szCs w:val="20"/>
          <w:lang w:eastAsia="ja-JP"/>
        </w:rPr>
        <w:t xml:space="preserve"> Met een ander persoon wordt ook bedoeld: partner, familieleden, vrienden, huisgenoten, collega’s, medewerkers van acceptanten (zijnde de aanbieders van </w:t>
      </w:r>
      <w:r w:rsidR="00534E5C" w:rsidRPr="00FE0544">
        <w:rPr>
          <w:rFonts w:ascii="Arial" w:hAnsi="Arial" w:cs="Arial"/>
          <w:sz w:val="20"/>
          <w:szCs w:val="20"/>
          <w:lang w:eastAsia="ja-JP"/>
        </w:rPr>
        <w:t>M</w:t>
      </w:r>
      <w:r w:rsidR="00984927" w:rsidRPr="00FE0544">
        <w:rPr>
          <w:rFonts w:ascii="Arial" w:hAnsi="Arial" w:cs="Arial"/>
          <w:sz w:val="20"/>
          <w:szCs w:val="20"/>
          <w:lang w:eastAsia="ja-JP"/>
        </w:rPr>
        <w:t xml:space="preserve">obiliteitsdiensten) en bezoekers van de Werknemer. </w:t>
      </w:r>
    </w:p>
    <w:p w14:paraId="3376F7DA" w14:textId="0D569015" w:rsidR="00BA0054" w:rsidRPr="00FE0544" w:rsidRDefault="00543DB5" w:rsidP="00FE0544">
      <w:pPr>
        <w:pStyle w:val="RadiuzBodycopy"/>
        <w:numPr>
          <w:ilvl w:val="1"/>
          <w:numId w:val="16"/>
        </w:numPr>
        <w:ind w:left="567" w:hanging="567"/>
        <w:jc w:val="both"/>
        <w:rPr>
          <w:rFonts w:ascii="Arial" w:hAnsi="Arial" w:cs="Arial"/>
          <w:sz w:val="20"/>
          <w:szCs w:val="20"/>
          <w:lang w:eastAsia="ja-JP"/>
        </w:rPr>
      </w:pPr>
      <w:r w:rsidRPr="00FE0544">
        <w:rPr>
          <w:rFonts w:ascii="Arial" w:hAnsi="Arial" w:cs="Arial"/>
          <w:color w:val="auto"/>
          <w:sz w:val="20"/>
          <w:szCs w:val="20"/>
          <w:lang w:eastAsia="ja-JP"/>
        </w:rPr>
        <w:t>De Token blijft eigendom van de Kaartmaatschappij</w:t>
      </w:r>
      <w:r w:rsidR="00534E5C" w:rsidRPr="00FE0544">
        <w:rPr>
          <w:rFonts w:ascii="Arial" w:hAnsi="Arial" w:cs="Arial"/>
          <w:color w:val="auto"/>
          <w:sz w:val="20"/>
          <w:szCs w:val="20"/>
          <w:lang w:eastAsia="ja-JP"/>
        </w:rPr>
        <w:t xml:space="preserve">. </w:t>
      </w:r>
      <w:r w:rsidR="004B37C7" w:rsidRPr="00FE0544">
        <w:rPr>
          <w:rFonts w:ascii="Arial" w:hAnsi="Arial" w:cs="Arial"/>
          <w:color w:val="auto"/>
          <w:spacing w:val="-1"/>
          <w:sz w:val="20"/>
          <w:szCs w:val="20"/>
        </w:rPr>
        <w:t xml:space="preserve">De Token </w:t>
      </w:r>
      <w:r w:rsidR="004B37C7" w:rsidRPr="00FE0544">
        <w:rPr>
          <w:rFonts w:ascii="Arial" w:hAnsi="Arial" w:cs="Arial"/>
          <w:color w:val="auto"/>
          <w:spacing w:val="-3"/>
          <w:sz w:val="20"/>
          <w:szCs w:val="20"/>
        </w:rPr>
        <w:t xml:space="preserve">die aan Werknemer ter beschikking wordt gesteld kan een OV-chipkaart zijn. In dat geval is en blijft de kaart eigendom van </w:t>
      </w:r>
      <w:r w:rsidR="004B37C7" w:rsidRPr="00FE0544">
        <w:rPr>
          <w:rFonts w:ascii="Arial" w:hAnsi="Arial" w:cs="Arial"/>
          <w:color w:val="auto"/>
          <w:sz w:val="20"/>
          <w:szCs w:val="20"/>
        </w:rPr>
        <w:t>Trans Link Systems B.V (hierna: ’TLS’).</w:t>
      </w:r>
      <w:r w:rsidRPr="00FE0544">
        <w:rPr>
          <w:rFonts w:ascii="Arial" w:hAnsi="Arial" w:cs="Arial"/>
          <w:color w:val="auto"/>
          <w:sz w:val="20"/>
          <w:szCs w:val="20"/>
        </w:rPr>
        <w:t xml:space="preserve"> </w:t>
      </w:r>
      <w:r w:rsidR="00BA0054" w:rsidRPr="00FE0544">
        <w:rPr>
          <w:rFonts w:ascii="Arial" w:hAnsi="Arial" w:cs="Arial"/>
          <w:color w:val="auto"/>
          <w:sz w:val="20"/>
          <w:szCs w:val="20"/>
          <w:lang w:eastAsia="ja-JP"/>
        </w:rPr>
        <w:t>Noch d</w:t>
      </w:r>
      <w:r w:rsidR="001A60FC" w:rsidRPr="00FE0544">
        <w:rPr>
          <w:rFonts w:ascii="Arial" w:hAnsi="Arial" w:cs="Arial"/>
          <w:color w:val="auto"/>
          <w:sz w:val="20"/>
          <w:szCs w:val="20"/>
          <w:lang w:eastAsia="ja-JP"/>
        </w:rPr>
        <w:t>e k</w:t>
      </w:r>
      <w:r w:rsidR="00BA0054" w:rsidRPr="00FE0544">
        <w:rPr>
          <w:rFonts w:ascii="Arial" w:hAnsi="Arial" w:cs="Arial"/>
          <w:color w:val="auto"/>
          <w:sz w:val="20"/>
          <w:szCs w:val="20"/>
          <w:lang w:eastAsia="ja-JP"/>
        </w:rPr>
        <w:t xml:space="preserve">lant, noch de </w:t>
      </w:r>
      <w:r w:rsidR="00C01FA2" w:rsidRPr="00FE0544">
        <w:rPr>
          <w:rFonts w:ascii="Arial" w:hAnsi="Arial" w:cs="Arial"/>
          <w:color w:val="auto"/>
          <w:sz w:val="20"/>
          <w:szCs w:val="20"/>
          <w:lang w:eastAsia="ja-JP"/>
        </w:rPr>
        <w:t>Werknemer</w:t>
      </w:r>
      <w:r w:rsidR="00BA0054" w:rsidRPr="00FE0544">
        <w:rPr>
          <w:rFonts w:ascii="Arial" w:hAnsi="Arial" w:cs="Arial"/>
          <w:color w:val="auto"/>
          <w:sz w:val="20"/>
          <w:szCs w:val="20"/>
          <w:lang w:eastAsia="ja-JP"/>
        </w:rPr>
        <w:t xml:space="preserve"> mogen iets aan de </w:t>
      </w:r>
      <w:r w:rsidR="004B37C7" w:rsidRPr="00FE0544">
        <w:rPr>
          <w:rFonts w:ascii="Arial" w:hAnsi="Arial" w:cs="Arial"/>
          <w:color w:val="auto"/>
          <w:sz w:val="20"/>
          <w:szCs w:val="20"/>
          <w:lang w:eastAsia="ja-JP"/>
        </w:rPr>
        <w:t>Token</w:t>
      </w:r>
      <w:r w:rsidR="00B164C3" w:rsidRPr="00FE0544">
        <w:rPr>
          <w:rFonts w:ascii="Arial" w:hAnsi="Arial" w:cs="Arial"/>
          <w:color w:val="auto"/>
          <w:sz w:val="20"/>
          <w:szCs w:val="20"/>
          <w:lang w:eastAsia="ja-JP"/>
        </w:rPr>
        <w:t xml:space="preserve"> </w:t>
      </w:r>
      <w:r w:rsidR="00BA0054" w:rsidRPr="00FE0544">
        <w:rPr>
          <w:rFonts w:ascii="Arial" w:hAnsi="Arial" w:cs="Arial"/>
          <w:color w:val="auto"/>
          <w:sz w:val="20"/>
          <w:szCs w:val="20"/>
          <w:lang w:eastAsia="ja-JP"/>
        </w:rPr>
        <w:t>veranderen en deze niet kopiëren.</w:t>
      </w:r>
    </w:p>
    <w:p w14:paraId="3EC87118" w14:textId="5925A608" w:rsidR="006342E4" w:rsidRPr="00FE0544" w:rsidRDefault="00E300A7" w:rsidP="00FE0544">
      <w:pPr>
        <w:ind w:left="567" w:hanging="567"/>
        <w:jc w:val="both"/>
        <w:rPr>
          <w:rFonts w:ascii="Arial" w:hAnsi="Arial" w:cs="Arial"/>
          <w:sz w:val="20"/>
          <w:szCs w:val="20"/>
          <w:lang w:eastAsia="ja-JP"/>
        </w:rPr>
      </w:pPr>
      <w:r w:rsidRPr="00FE0544">
        <w:rPr>
          <w:rFonts w:ascii="Arial" w:hAnsi="Arial" w:cs="Arial"/>
          <w:sz w:val="20"/>
          <w:szCs w:val="20"/>
          <w:lang w:eastAsia="ja-JP"/>
        </w:rPr>
        <w:t>2</w:t>
      </w:r>
      <w:r w:rsidR="00614005" w:rsidRPr="00FE0544">
        <w:rPr>
          <w:rFonts w:ascii="Arial" w:hAnsi="Arial" w:cs="Arial"/>
          <w:sz w:val="20"/>
          <w:szCs w:val="20"/>
          <w:lang w:eastAsia="ja-JP"/>
        </w:rPr>
        <w:t>.</w:t>
      </w:r>
      <w:r w:rsidR="00984927" w:rsidRPr="00FE0544">
        <w:rPr>
          <w:rFonts w:ascii="Arial" w:hAnsi="Arial" w:cs="Arial"/>
          <w:sz w:val="20"/>
          <w:szCs w:val="20"/>
          <w:lang w:eastAsia="ja-JP"/>
        </w:rPr>
        <w:t>4</w:t>
      </w:r>
      <w:r w:rsidR="00614005" w:rsidRPr="00FE0544">
        <w:rPr>
          <w:rFonts w:ascii="Arial" w:hAnsi="Arial" w:cs="Arial"/>
          <w:sz w:val="20"/>
          <w:szCs w:val="20"/>
          <w:lang w:eastAsia="ja-JP"/>
        </w:rPr>
        <w:t xml:space="preserve"> </w:t>
      </w:r>
      <w:r w:rsidR="00614005" w:rsidRPr="00FE0544">
        <w:rPr>
          <w:rFonts w:ascii="Arial" w:hAnsi="Arial" w:cs="Arial"/>
          <w:sz w:val="20"/>
          <w:szCs w:val="20"/>
          <w:lang w:eastAsia="ja-JP"/>
        </w:rPr>
        <w:tab/>
      </w:r>
      <w:r w:rsidR="006342E4" w:rsidRPr="00FE0544">
        <w:rPr>
          <w:rFonts w:ascii="Arial" w:hAnsi="Arial" w:cs="Arial"/>
          <w:sz w:val="20"/>
          <w:szCs w:val="20"/>
          <w:lang w:eastAsia="ja-JP"/>
        </w:rPr>
        <w:t xml:space="preserve">De door </w:t>
      </w:r>
      <w:r w:rsidR="007D1B4B" w:rsidRPr="00FE0544">
        <w:rPr>
          <w:rFonts w:ascii="Arial" w:hAnsi="Arial" w:cs="Arial"/>
          <w:sz w:val="20"/>
          <w:szCs w:val="20"/>
          <w:lang w:eastAsia="ja-JP"/>
        </w:rPr>
        <w:t xml:space="preserve">of namens </w:t>
      </w:r>
      <w:r w:rsidR="009B0556">
        <w:rPr>
          <w:rFonts w:ascii="Arial" w:hAnsi="Arial" w:cs="Arial"/>
          <w:sz w:val="20"/>
          <w:szCs w:val="20"/>
          <w:lang w:eastAsia="ja-JP"/>
        </w:rPr>
        <w:t>OMW2</w:t>
      </w:r>
      <w:r w:rsidR="00014DAF" w:rsidRPr="00FE0544">
        <w:rPr>
          <w:rFonts w:ascii="Arial" w:hAnsi="Arial" w:cs="Arial"/>
          <w:sz w:val="20"/>
          <w:szCs w:val="20"/>
          <w:lang w:eastAsia="ja-JP"/>
        </w:rPr>
        <w:t xml:space="preserve"> of de Reseller</w:t>
      </w:r>
      <w:r w:rsidR="006342E4" w:rsidRPr="00FE0544">
        <w:rPr>
          <w:rFonts w:ascii="Arial" w:hAnsi="Arial" w:cs="Arial"/>
          <w:sz w:val="20"/>
          <w:szCs w:val="20"/>
          <w:lang w:eastAsia="ja-JP"/>
        </w:rPr>
        <w:t xml:space="preserve"> verstrekte </w:t>
      </w:r>
      <w:r w:rsidR="004B37C7" w:rsidRPr="00FE0544">
        <w:rPr>
          <w:rFonts w:ascii="Arial" w:hAnsi="Arial" w:cs="Arial"/>
          <w:sz w:val="20"/>
          <w:szCs w:val="20"/>
          <w:lang w:eastAsia="ja-JP"/>
        </w:rPr>
        <w:t>Token</w:t>
      </w:r>
      <w:r w:rsidR="00096141" w:rsidRPr="00FE0544">
        <w:rPr>
          <w:rFonts w:ascii="Arial" w:hAnsi="Arial" w:cs="Arial"/>
          <w:sz w:val="20"/>
          <w:szCs w:val="20"/>
          <w:lang w:eastAsia="ja-JP"/>
        </w:rPr>
        <w:t>, p</w:t>
      </w:r>
      <w:r w:rsidR="007D1B4B" w:rsidRPr="00FE0544">
        <w:rPr>
          <w:rFonts w:ascii="Arial" w:hAnsi="Arial" w:cs="Arial"/>
          <w:sz w:val="20"/>
          <w:szCs w:val="20"/>
          <w:lang w:eastAsia="ja-JP"/>
        </w:rPr>
        <w:t xml:space="preserve">incode, </w:t>
      </w:r>
      <w:r w:rsidR="002C47AC" w:rsidRPr="00FE0544">
        <w:rPr>
          <w:rFonts w:ascii="Arial" w:hAnsi="Arial" w:cs="Arial"/>
          <w:sz w:val="20"/>
          <w:szCs w:val="20"/>
          <w:lang w:eastAsia="ja-JP"/>
        </w:rPr>
        <w:t>g</w:t>
      </w:r>
      <w:r w:rsidR="00A80576" w:rsidRPr="00FE0544">
        <w:rPr>
          <w:rFonts w:ascii="Arial" w:hAnsi="Arial" w:cs="Arial"/>
          <w:sz w:val="20"/>
          <w:szCs w:val="20"/>
          <w:lang w:eastAsia="ja-JP"/>
        </w:rPr>
        <w:t>ebruikersnaam</w:t>
      </w:r>
      <w:r w:rsidR="00422ABF" w:rsidRPr="00FE0544">
        <w:rPr>
          <w:rFonts w:ascii="Arial" w:hAnsi="Arial" w:cs="Arial"/>
          <w:sz w:val="20"/>
          <w:szCs w:val="20"/>
          <w:lang w:eastAsia="ja-JP"/>
        </w:rPr>
        <w:t xml:space="preserve"> en w</w:t>
      </w:r>
      <w:r w:rsidR="007D1B4B" w:rsidRPr="00FE0544">
        <w:rPr>
          <w:rFonts w:ascii="Arial" w:hAnsi="Arial" w:cs="Arial"/>
          <w:sz w:val="20"/>
          <w:szCs w:val="20"/>
          <w:lang w:eastAsia="ja-JP"/>
        </w:rPr>
        <w:t xml:space="preserve">achtwoord </w:t>
      </w:r>
      <w:r w:rsidR="002D4793" w:rsidRPr="00FE0544">
        <w:rPr>
          <w:rFonts w:ascii="Arial" w:hAnsi="Arial" w:cs="Arial"/>
          <w:sz w:val="20"/>
          <w:szCs w:val="20"/>
          <w:lang w:eastAsia="ja-JP"/>
        </w:rPr>
        <w:t xml:space="preserve">mogen </w:t>
      </w:r>
      <w:r w:rsidR="006342E4" w:rsidRPr="00FE0544">
        <w:rPr>
          <w:rFonts w:ascii="Arial" w:hAnsi="Arial" w:cs="Arial"/>
          <w:sz w:val="20"/>
          <w:szCs w:val="20"/>
          <w:lang w:eastAsia="ja-JP"/>
        </w:rPr>
        <w:t xml:space="preserve">uitsluitend worden gebruikt voor </w:t>
      </w:r>
      <w:r w:rsidR="007D1B4B" w:rsidRPr="00FE0544">
        <w:rPr>
          <w:rFonts w:ascii="Arial" w:hAnsi="Arial" w:cs="Arial"/>
          <w:sz w:val="20"/>
          <w:szCs w:val="20"/>
          <w:lang w:eastAsia="ja-JP"/>
        </w:rPr>
        <w:t>de doeleinden waarvoo</w:t>
      </w:r>
      <w:r w:rsidR="00096141" w:rsidRPr="00FE0544">
        <w:rPr>
          <w:rFonts w:ascii="Arial" w:hAnsi="Arial" w:cs="Arial"/>
          <w:sz w:val="20"/>
          <w:szCs w:val="20"/>
          <w:lang w:eastAsia="ja-JP"/>
        </w:rPr>
        <w:t xml:space="preserve">r ze zijn verstrekt en voor de </w:t>
      </w:r>
      <w:r w:rsidR="00534E5C" w:rsidRPr="00FE0544">
        <w:rPr>
          <w:rFonts w:ascii="Arial" w:hAnsi="Arial" w:cs="Arial"/>
          <w:sz w:val="20"/>
          <w:szCs w:val="20"/>
          <w:lang w:eastAsia="ja-JP"/>
        </w:rPr>
        <w:t>M</w:t>
      </w:r>
      <w:r w:rsidR="007D1B4B" w:rsidRPr="00FE0544">
        <w:rPr>
          <w:rFonts w:ascii="Arial" w:hAnsi="Arial" w:cs="Arial"/>
          <w:sz w:val="20"/>
          <w:szCs w:val="20"/>
          <w:lang w:eastAsia="ja-JP"/>
        </w:rPr>
        <w:t xml:space="preserve">obiliteitsdiensten waartoe de </w:t>
      </w:r>
      <w:r w:rsidR="00C01FA2" w:rsidRPr="00FE0544">
        <w:rPr>
          <w:rFonts w:ascii="Arial" w:hAnsi="Arial" w:cs="Arial"/>
          <w:sz w:val="20"/>
          <w:szCs w:val="20"/>
          <w:lang w:eastAsia="ja-JP"/>
        </w:rPr>
        <w:t>Werknemer</w:t>
      </w:r>
      <w:r w:rsidR="007D1B4B" w:rsidRPr="00FE0544">
        <w:rPr>
          <w:rFonts w:ascii="Arial" w:hAnsi="Arial" w:cs="Arial"/>
          <w:sz w:val="20"/>
          <w:szCs w:val="20"/>
          <w:lang w:eastAsia="ja-JP"/>
        </w:rPr>
        <w:t xml:space="preserve"> is </w:t>
      </w:r>
      <w:r w:rsidR="005131D2" w:rsidRPr="00FE0544">
        <w:rPr>
          <w:rFonts w:ascii="Arial" w:hAnsi="Arial" w:cs="Arial"/>
          <w:sz w:val="20"/>
          <w:szCs w:val="20"/>
          <w:lang w:eastAsia="ja-JP"/>
        </w:rPr>
        <w:t>geautoriseerd</w:t>
      </w:r>
      <w:r w:rsidR="007D1B4B" w:rsidRPr="00FE0544">
        <w:rPr>
          <w:rFonts w:ascii="Arial" w:hAnsi="Arial" w:cs="Arial"/>
          <w:sz w:val="20"/>
          <w:szCs w:val="20"/>
          <w:lang w:eastAsia="ja-JP"/>
        </w:rPr>
        <w:t>.</w:t>
      </w:r>
    </w:p>
    <w:p w14:paraId="4E197115" w14:textId="2BFD8278" w:rsidR="00614005" w:rsidRPr="00FE0544" w:rsidRDefault="00E300A7" w:rsidP="00FE0544">
      <w:pPr>
        <w:ind w:left="567" w:hanging="567"/>
        <w:jc w:val="both"/>
        <w:rPr>
          <w:rFonts w:ascii="Arial" w:hAnsi="Arial" w:cs="Arial"/>
          <w:sz w:val="20"/>
          <w:szCs w:val="20"/>
          <w:lang w:eastAsia="ja-JP"/>
        </w:rPr>
      </w:pPr>
      <w:r w:rsidRPr="00FE0544">
        <w:rPr>
          <w:rFonts w:ascii="Arial" w:hAnsi="Arial" w:cs="Arial"/>
          <w:sz w:val="20"/>
          <w:szCs w:val="20"/>
          <w:lang w:eastAsia="ja-JP"/>
        </w:rPr>
        <w:t>2</w:t>
      </w:r>
      <w:r w:rsidR="00C93C23" w:rsidRPr="00FE0544">
        <w:rPr>
          <w:rFonts w:ascii="Arial" w:hAnsi="Arial" w:cs="Arial"/>
          <w:sz w:val="20"/>
          <w:szCs w:val="20"/>
          <w:lang w:eastAsia="ja-JP"/>
        </w:rPr>
        <w:t>.</w:t>
      </w:r>
      <w:r w:rsidR="00984927" w:rsidRPr="00FE0544">
        <w:rPr>
          <w:rFonts w:ascii="Arial" w:hAnsi="Arial" w:cs="Arial"/>
          <w:sz w:val="20"/>
          <w:szCs w:val="20"/>
          <w:lang w:eastAsia="ja-JP"/>
        </w:rPr>
        <w:t>5</w:t>
      </w:r>
      <w:r w:rsidR="00C93C23" w:rsidRPr="00FE0544">
        <w:rPr>
          <w:rFonts w:ascii="Arial" w:hAnsi="Arial" w:cs="Arial"/>
          <w:sz w:val="20"/>
          <w:szCs w:val="20"/>
          <w:lang w:eastAsia="ja-JP"/>
        </w:rPr>
        <w:tab/>
        <w:t xml:space="preserve">Indien </w:t>
      </w:r>
      <w:r w:rsidR="009B0556">
        <w:rPr>
          <w:rFonts w:ascii="Arial" w:hAnsi="Arial" w:cs="Arial"/>
          <w:sz w:val="20"/>
          <w:szCs w:val="20"/>
          <w:lang w:eastAsia="ja-JP"/>
        </w:rPr>
        <w:t>OMW2</w:t>
      </w:r>
      <w:r w:rsidR="00014DAF" w:rsidRPr="00FE0544">
        <w:rPr>
          <w:rFonts w:ascii="Arial" w:hAnsi="Arial" w:cs="Arial"/>
          <w:sz w:val="20"/>
          <w:szCs w:val="20"/>
          <w:lang w:eastAsia="ja-JP"/>
        </w:rPr>
        <w:t xml:space="preserve"> en/of de Reseller</w:t>
      </w:r>
      <w:r w:rsidR="00A80576" w:rsidRPr="00FE0544">
        <w:rPr>
          <w:rFonts w:ascii="Arial" w:hAnsi="Arial" w:cs="Arial"/>
          <w:sz w:val="20"/>
          <w:szCs w:val="20"/>
          <w:lang w:eastAsia="ja-JP"/>
        </w:rPr>
        <w:t xml:space="preserve"> </w:t>
      </w:r>
      <w:r w:rsidR="00C93C23" w:rsidRPr="00FE0544">
        <w:rPr>
          <w:rFonts w:ascii="Arial" w:hAnsi="Arial" w:cs="Arial"/>
          <w:sz w:val="20"/>
          <w:szCs w:val="20"/>
          <w:lang w:eastAsia="ja-JP"/>
        </w:rPr>
        <w:t xml:space="preserve">volgens deze </w:t>
      </w:r>
      <w:r w:rsidR="00534E5C" w:rsidRPr="00FE0544">
        <w:rPr>
          <w:rFonts w:ascii="Arial" w:hAnsi="Arial" w:cs="Arial"/>
          <w:sz w:val="20"/>
          <w:szCs w:val="20"/>
          <w:lang w:eastAsia="ja-JP"/>
        </w:rPr>
        <w:t>G</w:t>
      </w:r>
      <w:r w:rsidR="00363067" w:rsidRPr="00FE0544">
        <w:rPr>
          <w:rFonts w:ascii="Arial" w:hAnsi="Arial" w:cs="Arial"/>
          <w:sz w:val="20"/>
          <w:szCs w:val="20"/>
          <w:lang w:eastAsia="ja-JP"/>
        </w:rPr>
        <w:t>ebruikersr</w:t>
      </w:r>
      <w:r w:rsidR="00C93C23" w:rsidRPr="00FE0544">
        <w:rPr>
          <w:rFonts w:ascii="Arial" w:hAnsi="Arial" w:cs="Arial"/>
          <w:sz w:val="20"/>
          <w:szCs w:val="20"/>
          <w:lang w:eastAsia="ja-JP"/>
        </w:rPr>
        <w:t xml:space="preserve">egeling handelingen dient te verrichten of mededelingen dient te doen aan de </w:t>
      </w:r>
      <w:r w:rsidR="00C01FA2" w:rsidRPr="00FE0544">
        <w:rPr>
          <w:rFonts w:ascii="Arial" w:hAnsi="Arial" w:cs="Arial"/>
          <w:sz w:val="20"/>
          <w:szCs w:val="20"/>
          <w:lang w:eastAsia="ja-JP"/>
        </w:rPr>
        <w:t>Werknemer</w:t>
      </w:r>
      <w:r w:rsidR="002D4793" w:rsidRPr="00FE0544">
        <w:rPr>
          <w:rFonts w:ascii="Arial" w:hAnsi="Arial" w:cs="Arial"/>
          <w:sz w:val="20"/>
          <w:szCs w:val="20"/>
          <w:lang w:eastAsia="ja-JP"/>
        </w:rPr>
        <w:t>,</w:t>
      </w:r>
      <w:r w:rsidR="00C93C23" w:rsidRPr="00FE0544">
        <w:rPr>
          <w:rFonts w:ascii="Arial" w:hAnsi="Arial" w:cs="Arial"/>
          <w:sz w:val="20"/>
          <w:szCs w:val="20"/>
          <w:lang w:eastAsia="ja-JP"/>
        </w:rPr>
        <w:t xml:space="preserve"> dan accepteert de </w:t>
      </w:r>
      <w:r w:rsidR="00C01FA2" w:rsidRPr="00FE0544">
        <w:rPr>
          <w:rFonts w:ascii="Arial" w:hAnsi="Arial" w:cs="Arial"/>
          <w:sz w:val="20"/>
          <w:szCs w:val="20"/>
          <w:lang w:eastAsia="ja-JP"/>
        </w:rPr>
        <w:t>Werknemer</w:t>
      </w:r>
      <w:r w:rsidR="00C93C23" w:rsidRPr="00FE0544">
        <w:rPr>
          <w:rFonts w:ascii="Arial" w:hAnsi="Arial" w:cs="Arial"/>
          <w:sz w:val="20"/>
          <w:szCs w:val="20"/>
          <w:lang w:eastAsia="ja-JP"/>
        </w:rPr>
        <w:t xml:space="preserve"> </w:t>
      </w:r>
      <w:r w:rsidR="008C1C97" w:rsidRPr="00FE0544">
        <w:rPr>
          <w:rFonts w:ascii="Arial" w:hAnsi="Arial" w:cs="Arial"/>
          <w:sz w:val="20"/>
          <w:szCs w:val="20"/>
          <w:lang w:eastAsia="ja-JP"/>
        </w:rPr>
        <w:t xml:space="preserve">deze als verricht zodra </w:t>
      </w:r>
      <w:r w:rsidR="009B0556">
        <w:rPr>
          <w:rFonts w:ascii="Arial" w:hAnsi="Arial" w:cs="Arial"/>
          <w:sz w:val="20"/>
          <w:szCs w:val="20"/>
          <w:lang w:eastAsia="ja-JP"/>
        </w:rPr>
        <w:t>OMW2</w:t>
      </w:r>
      <w:r w:rsidR="008C1C97" w:rsidRPr="00FE0544">
        <w:rPr>
          <w:rFonts w:ascii="Arial" w:hAnsi="Arial" w:cs="Arial"/>
          <w:sz w:val="20"/>
          <w:szCs w:val="20"/>
          <w:lang w:eastAsia="ja-JP"/>
        </w:rPr>
        <w:t xml:space="preserve"> </w:t>
      </w:r>
      <w:r w:rsidR="00014DAF" w:rsidRPr="00FE0544">
        <w:rPr>
          <w:rFonts w:ascii="Arial" w:hAnsi="Arial" w:cs="Arial"/>
          <w:sz w:val="20"/>
          <w:szCs w:val="20"/>
          <w:lang w:eastAsia="ja-JP"/>
        </w:rPr>
        <w:t xml:space="preserve">en/of de Reseller </w:t>
      </w:r>
      <w:r w:rsidR="008C1C97" w:rsidRPr="00FE0544">
        <w:rPr>
          <w:rFonts w:ascii="Arial" w:hAnsi="Arial" w:cs="Arial"/>
          <w:sz w:val="20"/>
          <w:szCs w:val="20"/>
          <w:lang w:eastAsia="ja-JP"/>
        </w:rPr>
        <w:t>de handeling of mededeling aa</w:t>
      </w:r>
      <w:r w:rsidR="00B164C3" w:rsidRPr="00FE0544">
        <w:rPr>
          <w:rFonts w:ascii="Arial" w:hAnsi="Arial" w:cs="Arial"/>
          <w:sz w:val="20"/>
          <w:szCs w:val="20"/>
          <w:lang w:eastAsia="ja-JP"/>
        </w:rPr>
        <w:t>n de klant</w:t>
      </w:r>
      <w:r w:rsidR="00534E5C" w:rsidRPr="00FE0544">
        <w:rPr>
          <w:rFonts w:ascii="Arial" w:hAnsi="Arial" w:cs="Arial"/>
          <w:sz w:val="20"/>
          <w:szCs w:val="20"/>
          <w:lang w:eastAsia="ja-JP"/>
        </w:rPr>
        <w:t xml:space="preserve"> </w:t>
      </w:r>
      <w:r w:rsidR="001A60FC" w:rsidRPr="00FE0544">
        <w:rPr>
          <w:rFonts w:ascii="Arial" w:hAnsi="Arial" w:cs="Arial"/>
          <w:sz w:val="20"/>
          <w:szCs w:val="20"/>
          <w:lang w:eastAsia="ja-JP"/>
        </w:rPr>
        <w:t xml:space="preserve">administrator of de </w:t>
      </w:r>
      <w:r w:rsidR="00B164C3" w:rsidRPr="00FE0544">
        <w:rPr>
          <w:rFonts w:ascii="Arial" w:hAnsi="Arial" w:cs="Arial"/>
          <w:sz w:val="20"/>
          <w:szCs w:val="20"/>
          <w:lang w:eastAsia="ja-JP"/>
        </w:rPr>
        <w:t>W</w:t>
      </w:r>
      <w:r w:rsidR="00B461D3" w:rsidRPr="00FE0544">
        <w:rPr>
          <w:rFonts w:ascii="Arial" w:hAnsi="Arial" w:cs="Arial"/>
          <w:sz w:val="20"/>
          <w:szCs w:val="20"/>
          <w:lang w:eastAsia="ja-JP"/>
        </w:rPr>
        <w:t>erkgever</w:t>
      </w:r>
      <w:r w:rsidR="008C1C97" w:rsidRPr="00FE0544">
        <w:rPr>
          <w:rFonts w:ascii="Arial" w:hAnsi="Arial" w:cs="Arial"/>
          <w:sz w:val="20"/>
          <w:szCs w:val="20"/>
          <w:lang w:eastAsia="ja-JP"/>
        </w:rPr>
        <w:t xml:space="preserve"> heeft verricht.</w:t>
      </w:r>
      <w:r w:rsidR="00B164C3" w:rsidRPr="00FE0544">
        <w:rPr>
          <w:rFonts w:ascii="Arial" w:hAnsi="Arial" w:cs="Arial"/>
          <w:sz w:val="20"/>
          <w:szCs w:val="20"/>
          <w:lang w:eastAsia="ja-JP"/>
        </w:rPr>
        <w:t xml:space="preserve"> De klant</w:t>
      </w:r>
      <w:r w:rsidR="00534E5C" w:rsidRPr="00FE0544">
        <w:rPr>
          <w:rFonts w:ascii="Arial" w:hAnsi="Arial" w:cs="Arial"/>
          <w:sz w:val="20"/>
          <w:szCs w:val="20"/>
          <w:lang w:eastAsia="ja-JP"/>
        </w:rPr>
        <w:t xml:space="preserve"> </w:t>
      </w:r>
      <w:r w:rsidR="001A60FC" w:rsidRPr="00FE0544">
        <w:rPr>
          <w:rFonts w:ascii="Arial" w:hAnsi="Arial" w:cs="Arial"/>
          <w:sz w:val="20"/>
          <w:szCs w:val="20"/>
          <w:lang w:eastAsia="ja-JP"/>
        </w:rPr>
        <w:t xml:space="preserve">administrator betreft de </w:t>
      </w:r>
      <w:r w:rsidR="00B164C3" w:rsidRPr="00FE0544">
        <w:rPr>
          <w:rFonts w:ascii="Arial" w:hAnsi="Arial" w:cs="Arial"/>
          <w:sz w:val="20"/>
          <w:szCs w:val="20"/>
          <w:lang w:eastAsia="ja-JP"/>
        </w:rPr>
        <w:t>W</w:t>
      </w:r>
      <w:r w:rsidR="00B461D3" w:rsidRPr="00FE0544">
        <w:rPr>
          <w:rFonts w:ascii="Arial" w:hAnsi="Arial" w:cs="Arial"/>
          <w:sz w:val="20"/>
          <w:szCs w:val="20"/>
          <w:lang w:eastAsia="ja-JP"/>
        </w:rPr>
        <w:t>erkgever</w:t>
      </w:r>
      <w:r w:rsidR="001A60FC" w:rsidRPr="00FE0544">
        <w:rPr>
          <w:rFonts w:ascii="Arial" w:hAnsi="Arial" w:cs="Arial"/>
          <w:sz w:val="20"/>
          <w:szCs w:val="20"/>
          <w:lang w:eastAsia="ja-JP"/>
        </w:rPr>
        <w:t xml:space="preserve"> of een door de </w:t>
      </w:r>
      <w:r w:rsidR="00B164C3" w:rsidRPr="00FE0544">
        <w:rPr>
          <w:rFonts w:ascii="Arial" w:hAnsi="Arial" w:cs="Arial"/>
          <w:sz w:val="20"/>
          <w:szCs w:val="20"/>
          <w:lang w:eastAsia="ja-JP"/>
        </w:rPr>
        <w:t>W</w:t>
      </w:r>
      <w:r w:rsidR="00B461D3" w:rsidRPr="00FE0544">
        <w:rPr>
          <w:rFonts w:ascii="Arial" w:hAnsi="Arial" w:cs="Arial"/>
          <w:sz w:val="20"/>
          <w:szCs w:val="20"/>
          <w:lang w:eastAsia="ja-JP"/>
        </w:rPr>
        <w:t>erkgever</w:t>
      </w:r>
      <w:r w:rsidR="001A60FC" w:rsidRPr="00FE0544">
        <w:rPr>
          <w:rFonts w:ascii="Arial" w:hAnsi="Arial" w:cs="Arial"/>
          <w:sz w:val="20"/>
          <w:szCs w:val="20"/>
          <w:lang w:eastAsia="ja-JP"/>
        </w:rPr>
        <w:t xml:space="preserve"> aangewezen persoon die verantwoordelijk is voor het management van de </w:t>
      </w:r>
      <w:r w:rsidR="00534E5C" w:rsidRPr="00FE0544">
        <w:rPr>
          <w:rFonts w:ascii="Arial" w:hAnsi="Arial" w:cs="Arial"/>
          <w:sz w:val="20"/>
          <w:szCs w:val="20"/>
          <w:lang w:eastAsia="ja-JP"/>
        </w:rPr>
        <w:t>Token(s)</w:t>
      </w:r>
      <w:r w:rsidR="001A60FC" w:rsidRPr="00FE0544">
        <w:rPr>
          <w:rFonts w:ascii="Arial" w:hAnsi="Arial" w:cs="Arial"/>
          <w:sz w:val="20"/>
          <w:szCs w:val="20"/>
          <w:lang w:eastAsia="ja-JP"/>
        </w:rPr>
        <w:t xml:space="preserve">. </w:t>
      </w:r>
    </w:p>
    <w:p w14:paraId="41141037" w14:textId="77777777" w:rsidR="009F379C" w:rsidRPr="00FE0544" w:rsidRDefault="009F379C" w:rsidP="00B164C3">
      <w:pPr>
        <w:jc w:val="both"/>
        <w:rPr>
          <w:rFonts w:ascii="Arial" w:hAnsi="Arial" w:cs="Arial"/>
          <w:sz w:val="20"/>
          <w:szCs w:val="20"/>
          <w:lang w:eastAsia="ja-JP"/>
        </w:rPr>
      </w:pPr>
    </w:p>
    <w:p w14:paraId="39BEE2CD" w14:textId="6CDE6E8A" w:rsidR="00C54FFF" w:rsidRPr="00FE0544" w:rsidRDefault="00C54FFF" w:rsidP="00B164C3">
      <w:pPr>
        <w:ind w:left="705" w:hanging="705"/>
        <w:jc w:val="both"/>
        <w:rPr>
          <w:rFonts w:ascii="Arial" w:hAnsi="Arial" w:cs="Arial"/>
          <w:b/>
          <w:sz w:val="20"/>
          <w:szCs w:val="20"/>
          <w:lang w:eastAsia="ja-JP"/>
        </w:rPr>
      </w:pPr>
      <w:r w:rsidRPr="00FE0544">
        <w:rPr>
          <w:rFonts w:ascii="Arial" w:hAnsi="Arial" w:cs="Arial"/>
          <w:b/>
          <w:sz w:val="20"/>
          <w:szCs w:val="20"/>
          <w:lang w:eastAsia="ja-JP"/>
        </w:rPr>
        <w:t xml:space="preserve">Artikel </w:t>
      </w:r>
      <w:r w:rsidR="00E300A7" w:rsidRPr="00FE0544">
        <w:rPr>
          <w:rFonts w:ascii="Arial" w:hAnsi="Arial" w:cs="Arial"/>
          <w:b/>
          <w:sz w:val="20"/>
          <w:szCs w:val="20"/>
          <w:lang w:eastAsia="ja-JP"/>
        </w:rPr>
        <w:t>3</w:t>
      </w:r>
      <w:r w:rsidR="0026275B" w:rsidRPr="00FE0544">
        <w:rPr>
          <w:rFonts w:ascii="Arial" w:hAnsi="Arial" w:cs="Arial"/>
          <w:b/>
          <w:sz w:val="20"/>
          <w:szCs w:val="20"/>
          <w:lang w:eastAsia="ja-JP"/>
        </w:rPr>
        <w:t>.</w:t>
      </w:r>
      <w:r w:rsidRPr="00FE0544">
        <w:rPr>
          <w:rFonts w:ascii="Arial" w:hAnsi="Arial" w:cs="Arial"/>
          <w:b/>
          <w:sz w:val="20"/>
          <w:szCs w:val="20"/>
          <w:lang w:eastAsia="ja-JP"/>
        </w:rPr>
        <w:t xml:space="preserve"> </w:t>
      </w:r>
      <w:r w:rsidRPr="00FE0544">
        <w:rPr>
          <w:rFonts w:ascii="Arial" w:hAnsi="Arial" w:cs="Arial"/>
          <w:b/>
          <w:sz w:val="20"/>
          <w:szCs w:val="20"/>
          <w:lang w:eastAsia="ja-JP"/>
        </w:rPr>
        <w:tab/>
        <w:t xml:space="preserve">Gebruik </w:t>
      </w:r>
      <w:r w:rsidR="004B37C7" w:rsidRPr="00FE0544">
        <w:rPr>
          <w:rFonts w:ascii="Arial" w:hAnsi="Arial" w:cs="Arial"/>
          <w:b/>
          <w:sz w:val="20"/>
          <w:szCs w:val="20"/>
          <w:lang w:eastAsia="ja-JP"/>
        </w:rPr>
        <w:t>Token</w:t>
      </w:r>
      <w:r w:rsidR="00DE1EB4" w:rsidRPr="00FE0544">
        <w:rPr>
          <w:rFonts w:ascii="Arial" w:hAnsi="Arial" w:cs="Arial"/>
          <w:b/>
          <w:sz w:val="20"/>
          <w:szCs w:val="20"/>
          <w:lang w:eastAsia="ja-JP"/>
        </w:rPr>
        <w:t xml:space="preserve"> en pincode</w:t>
      </w:r>
    </w:p>
    <w:p w14:paraId="511EE415" w14:textId="3843DD2A" w:rsidR="001E2BBA" w:rsidRPr="00FE0544" w:rsidRDefault="00E300A7" w:rsidP="00FE0544">
      <w:pPr>
        <w:ind w:left="567" w:hanging="567"/>
        <w:jc w:val="both"/>
        <w:rPr>
          <w:rFonts w:ascii="Arial" w:hAnsi="Arial" w:cs="Arial"/>
          <w:sz w:val="20"/>
          <w:szCs w:val="20"/>
          <w:lang w:eastAsia="ja-JP"/>
        </w:rPr>
      </w:pPr>
      <w:r w:rsidRPr="00FE0544">
        <w:rPr>
          <w:rFonts w:ascii="Arial" w:hAnsi="Arial" w:cs="Arial"/>
          <w:sz w:val="20"/>
          <w:szCs w:val="20"/>
        </w:rPr>
        <w:t>3</w:t>
      </w:r>
      <w:r w:rsidR="00855F6A" w:rsidRPr="00FE0544">
        <w:rPr>
          <w:rFonts w:ascii="Arial" w:hAnsi="Arial" w:cs="Arial"/>
          <w:sz w:val="20"/>
          <w:szCs w:val="20"/>
        </w:rPr>
        <w:t>.</w:t>
      </w:r>
      <w:r w:rsidR="002817B9" w:rsidRPr="00FE0544">
        <w:rPr>
          <w:rFonts w:ascii="Arial" w:hAnsi="Arial" w:cs="Arial"/>
          <w:sz w:val="20"/>
          <w:szCs w:val="20"/>
        </w:rPr>
        <w:t>1</w:t>
      </w:r>
      <w:r w:rsidR="00B05709" w:rsidRPr="00FE0544">
        <w:rPr>
          <w:rFonts w:ascii="Arial" w:hAnsi="Arial" w:cs="Arial"/>
          <w:sz w:val="20"/>
          <w:szCs w:val="20"/>
        </w:rPr>
        <w:t xml:space="preserve"> </w:t>
      </w:r>
      <w:r w:rsidR="00B05709" w:rsidRPr="00FE0544">
        <w:rPr>
          <w:rFonts w:ascii="Arial" w:hAnsi="Arial" w:cs="Arial"/>
          <w:sz w:val="20"/>
          <w:szCs w:val="20"/>
        </w:rPr>
        <w:tab/>
      </w:r>
      <w:r w:rsidR="00035384" w:rsidRPr="00FE0544">
        <w:rPr>
          <w:rFonts w:ascii="Arial" w:hAnsi="Arial" w:cs="Arial"/>
          <w:sz w:val="20"/>
          <w:szCs w:val="20"/>
          <w:lang w:eastAsia="ja-JP"/>
        </w:rPr>
        <w:t xml:space="preserve">De </w:t>
      </w:r>
      <w:r w:rsidR="00C01FA2" w:rsidRPr="00FE0544">
        <w:rPr>
          <w:rFonts w:ascii="Arial" w:hAnsi="Arial" w:cs="Arial"/>
          <w:sz w:val="20"/>
          <w:szCs w:val="20"/>
          <w:lang w:eastAsia="ja-JP"/>
        </w:rPr>
        <w:t>Werknemer</w:t>
      </w:r>
      <w:r w:rsidR="00035384" w:rsidRPr="00FE0544">
        <w:rPr>
          <w:rFonts w:ascii="Arial" w:hAnsi="Arial" w:cs="Arial"/>
          <w:sz w:val="20"/>
          <w:szCs w:val="20"/>
          <w:lang w:eastAsia="ja-JP"/>
        </w:rPr>
        <w:t xml:space="preserve"> </w:t>
      </w:r>
      <w:r w:rsidR="00307A31" w:rsidRPr="00FE0544">
        <w:rPr>
          <w:rFonts w:ascii="Arial" w:hAnsi="Arial" w:cs="Arial"/>
          <w:sz w:val="20"/>
          <w:szCs w:val="20"/>
          <w:lang w:eastAsia="ja-JP"/>
        </w:rPr>
        <w:t xml:space="preserve">verbindt zich om </w:t>
      </w:r>
      <w:r w:rsidR="00B05709" w:rsidRPr="00FE0544">
        <w:rPr>
          <w:rFonts w:ascii="Arial" w:hAnsi="Arial" w:cs="Arial"/>
          <w:sz w:val="20"/>
          <w:szCs w:val="20"/>
          <w:lang w:eastAsia="ja-JP"/>
        </w:rPr>
        <w:t xml:space="preserve">zorgvuldig om te gaan </w:t>
      </w:r>
      <w:r w:rsidR="00035384" w:rsidRPr="00FE0544">
        <w:rPr>
          <w:rFonts w:ascii="Arial" w:hAnsi="Arial" w:cs="Arial"/>
          <w:sz w:val="20"/>
          <w:szCs w:val="20"/>
          <w:lang w:eastAsia="ja-JP"/>
        </w:rPr>
        <w:t>met</w:t>
      </w:r>
      <w:r w:rsidR="0081349C" w:rsidRPr="00FE0544">
        <w:rPr>
          <w:rFonts w:ascii="Arial" w:hAnsi="Arial" w:cs="Arial"/>
          <w:sz w:val="20"/>
          <w:szCs w:val="20"/>
          <w:lang w:eastAsia="ja-JP"/>
        </w:rPr>
        <w:t xml:space="preserve"> de </w:t>
      </w:r>
      <w:r w:rsidR="004B37C7" w:rsidRPr="00FE0544">
        <w:rPr>
          <w:rFonts w:ascii="Arial" w:hAnsi="Arial" w:cs="Arial"/>
          <w:sz w:val="20"/>
          <w:szCs w:val="20"/>
          <w:lang w:eastAsia="ja-JP"/>
        </w:rPr>
        <w:t>Token</w:t>
      </w:r>
      <w:r w:rsidR="0026275B" w:rsidRPr="00FE0544">
        <w:rPr>
          <w:rFonts w:ascii="Arial" w:hAnsi="Arial" w:cs="Arial"/>
          <w:sz w:val="20"/>
          <w:szCs w:val="20"/>
          <w:lang w:eastAsia="ja-JP"/>
        </w:rPr>
        <w:t>,</w:t>
      </w:r>
      <w:r w:rsidR="0081349C" w:rsidRPr="00FE0544">
        <w:rPr>
          <w:rFonts w:ascii="Arial" w:hAnsi="Arial" w:cs="Arial"/>
          <w:sz w:val="20"/>
          <w:szCs w:val="20"/>
          <w:lang w:eastAsia="ja-JP"/>
        </w:rPr>
        <w:t xml:space="preserve"> </w:t>
      </w:r>
      <w:r w:rsidR="00096141" w:rsidRPr="00FE0544">
        <w:rPr>
          <w:rFonts w:ascii="Arial" w:hAnsi="Arial" w:cs="Arial"/>
          <w:sz w:val="20"/>
          <w:szCs w:val="20"/>
          <w:lang w:eastAsia="ja-JP"/>
        </w:rPr>
        <w:t>p</w:t>
      </w:r>
      <w:r w:rsidR="00511B00" w:rsidRPr="00FE0544">
        <w:rPr>
          <w:rFonts w:ascii="Arial" w:hAnsi="Arial" w:cs="Arial"/>
          <w:sz w:val="20"/>
          <w:szCs w:val="20"/>
          <w:lang w:eastAsia="ja-JP"/>
        </w:rPr>
        <w:t>incode</w:t>
      </w:r>
      <w:r w:rsidR="0026275B" w:rsidRPr="00FE0544">
        <w:rPr>
          <w:rFonts w:ascii="Arial" w:hAnsi="Arial" w:cs="Arial"/>
          <w:sz w:val="20"/>
          <w:szCs w:val="20"/>
          <w:lang w:eastAsia="ja-JP"/>
        </w:rPr>
        <w:t xml:space="preserve">, </w:t>
      </w:r>
      <w:r w:rsidR="002C47AC" w:rsidRPr="00FE0544">
        <w:rPr>
          <w:rFonts w:ascii="Arial" w:hAnsi="Arial" w:cs="Arial"/>
          <w:sz w:val="20"/>
          <w:szCs w:val="20"/>
          <w:lang w:eastAsia="ja-JP"/>
        </w:rPr>
        <w:t>g</w:t>
      </w:r>
      <w:r w:rsidR="00A80576" w:rsidRPr="00FE0544">
        <w:rPr>
          <w:rFonts w:ascii="Arial" w:hAnsi="Arial" w:cs="Arial"/>
          <w:sz w:val="20"/>
          <w:szCs w:val="20"/>
          <w:lang w:eastAsia="ja-JP"/>
        </w:rPr>
        <w:t>ebruikersnaam</w:t>
      </w:r>
      <w:r w:rsidR="00422ABF" w:rsidRPr="00FE0544">
        <w:rPr>
          <w:rFonts w:ascii="Arial" w:hAnsi="Arial" w:cs="Arial"/>
          <w:sz w:val="20"/>
          <w:szCs w:val="20"/>
          <w:lang w:eastAsia="ja-JP"/>
        </w:rPr>
        <w:t xml:space="preserve"> en het w</w:t>
      </w:r>
      <w:r w:rsidR="0026275B" w:rsidRPr="00FE0544">
        <w:rPr>
          <w:rFonts w:ascii="Arial" w:hAnsi="Arial" w:cs="Arial"/>
          <w:sz w:val="20"/>
          <w:szCs w:val="20"/>
          <w:lang w:eastAsia="ja-JP"/>
        </w:rPr>
        <w:t>achtwoord</w:t>
      </w:r>
      <w:r w:rsidR="008879E3" w:rsidRPr="00FE0544">
        <w:rPr>
          <w:rFonts w:ascii="Arial" w:hAnsi="Arial" w:cs="Arial"/>
          <w:sz w:val="20"/>
          <w:szCs w:val="20"/>
          <w:lang w:eastAsia="ja-JP"/>
        </w:rPr>
        <w:t xml:space="preserve">. </w:t>
      </w:r>
    </w:p>
    <w:p w14:paraId="6BA27129" w14:textId="39B5258D" w:rsidR="00511B00" w:rsidRPr="00FE0544" w:rsidRDefault="00E300A7" w:rsidP="00FE0544">
      <w:pPr>
        <w:ind w:left="567" w:hanging="567"/>
        <w:jc w:val="both"/>
        <w:rPr>
          <w:rFonts w:ascii="Arial" w:hAnsi="Arial" w:cs="Arial"/>
          <w:sz w:val="20"/>
          <w:szCs w:val="20"/>
          <w:lang w:eastAsia="ja-JP"/>
        </w:rPr>
      </w:pPr>
      <w:r w:rsidRPr="00FE0544">
        <w:rPr>
          <w:rFonts w:ascii="Arial" w:hAnsi="Arial" w:cs="Arial"/>
          <w:sz w:val="20"/>
          <w:szCs w:val="20"/>
          <w:lang w:eastAsia="ja-JP"/>
        </w:rPr>
        <w:t>3</w:t>
      </w:r>
      <w:r w:rsidR="002817B9" w:rsidRPr="00FE0544">
        <w:rPr>
          <w:rFonts w:ascii="Arial" w:hAnsi="Arial" w:cs="Arial"/>
          <w:sz w:val="20"/>
          <w:szCs w:val="20"/>
          <w:lang w:eastAsia="ja-JP"/>
        </w:rPr>
        <w:t>.</w:t>
      </w:r>
      <w:r w:rsidR="00FF15D3" w:rsidRPr="00FE0544">
        <w:rPr>
          <w:rFonts w:ascii="Arial" w:hAnsi="Arial" w:cs="Arial"/>
          <w:sz w:val="20"/>
          <w:szCs w:val="20"/>
          <w:lang w:eastAsia="ja-JP"/>
        </w:rPr>
        <w:t>2</w:t>
      </w:r>
      <w:r w:rsidR="00AC62AA" w:rsidRPr="00FE0544">
        <w:rPr>
          <w:rFonts w:ascii="Arial" w:hAnsi="Arial" w:cs="Arial"/>
          <w:sz w:val="20"/>
          <w:szCs w:val="20"/>
          <w:lang w:eastAsia="ja-JP"/>
        </w:rPr>
        <w:t xml:space="preserve"> </w:t>
      </w:r>
      <w:r w:rsidR="00AC62AA" w:rsidRPr="00FE0544">
        <w:rPr>
          <w:rFonts w:ascii="Arial" w:hAnsi="Arial" w:cs="Arial"/>
          <w:sz w:val="20"/>
          <w:szCs w:val="20"/>
          <w:lang w:eastAsia="ja-JP"/>
        </w:rPr>
        <w:tab/>
      </w:r>
      <w:r w:rsidR="00511B00" w:rsidRPr="00FE0544">
        <w:rPr>
          <w:rFonts w:ascii="Arial" w:hAnsi="Arial" w:cs="Arial"/>
          <w:sz w:val="20"/>
          <w:szCs w:val="20"/>
          <w:lang w:eastAsia="ja-JP"/>
        </w:rPr>
        <w:t xml:space="preserve">De </w:t>
      </w:r>
      <w:r w:rsidR="00C01FA2" w:rsidRPr="00FE0544">
        <w:rPr>
          <w:rFonts w:ascii="Arial" w:hAnsi="Arial" w:cs="Arial"/>
          <w:sz w:val="20"/>
          <w:szCs w:val="20"/>
          <w:lang w:eastAsia="ja-JP"/>
        </w:rPr>
        <w:t>Werknemer</w:t>
      </w:r>
      <w:r w:rsidR="00511B00" w:rsidRPr="00FE0544">
        <w:rPr>
          <w:rFonts w:ascii="Arial" w:hAnsi="Arial" w:cs="Arial"/>
          <w:sz w:val="20"/>
          <w:szCs w:val="20"/>
          <w:lang w:eastAsia="ja-JP"/>
        </w:rPr>
        <w:t xml:space="preserve"> dient alle maatregelen te nemen om voor de veiligheid </w:t>
      </w:r>
      <w:r w:rsidR="003D4EFD" w:rsidRPr="00FE0544">
        <w:rPr>
          <w:rFonts w:ascii="Arial" w:hAnsi="Arial" w:cs="Arial"/>
          <w:sz w:val="20"/>
          <w:szCs w:val="20"/>
          <w:lang w:eastAsia="ja-JP"/>
        </w:rPr>
        <w:t xml:space="preserve">van de </w:t>
      </w:r>
      <w:r w:rsidR="004B37C7" w:rsidRPr="00FE0544">
        <w:rPr>
          <w:rFonts w:ascii="Arial" w:hAnsi="Arial" w:cs="Arial"/>
          <w:sz w:val="20"/>
          <w:szCs w:val="20"/>
          <w:lang w:eastAsia="ja-JP"/>
        </w:rPr>
        <w:t>Token</w:t>
      </w:r>
      <w:r w:rsidR="00B164C3" w:rsidRPr="00FE0544">
        <w:rPr>
          <w:rFonts w:ascii="Arial" w:hAnsi="Arial" w:cs="Arial"/>
          <w:sz w:val="20"/>
          <w:szCs w:val="20"/>
          <w:lang w:eastAsia="ja-JP"/>
        </w:rPr>
        <w:t xml:space="preserve"> </w:t>
      </w:r>
      <w:r w:rsidR="003D4EFD" w:rsidRPr="00FE0544">
        <w:rPr>
          <w:rFonts w:ascii="Arial" w:hAnsi="Arial" w:cs="Arial"/>
          <w:sz w:val="20"/>
          <w:szCs w:val="20"/>
          <w:lang w:eastAsia="ja-JP"/>
        </w:rPr>
        <w:t xml:space="preserve">zorg te dragen en onbevoegd gebruik ervan te voorkomen. </w:t>
      </w:r>
    </w:p>
    <w:p w14:paraId="0416A1E4" w14:textId="37830C49" w:rsidR="00035384" w:rsidRPr="00FE0544" w:rsidRDefault="00E300A7" w:rsidP="00FE0544">
      <w:pPr>
        <w:ind w:left="567" w:hanging="567"/>
        <w:jc w:val="both"/>
        <w:rPr>
          <w:rFonts w:ascii="Arial" w:hAnsi="Arial" w:cs="Arial"/>
          <w:sz w:val="20"/>
          <w:szCs w:val="20"/>
          <w:lang w:eastAsia="ja-JP"/>
        </w:rPr>
      </w:pPr>
      <w:r w:rsidRPr="00FE0544">
        <w:rPr>
          <w:rFonts w:ascii="Arial" w:hAnsi="Arial" w:cs="Arial"/>
          <w:sz w:val="20"/>
          <w:szCs w:val="20"/>
          <w:lang w:eastAsia="ja-JP"/>
        </w:rPr>
        <w:t>3</w:t>
      </w:r>
      <w:r w:rsidR="00894B31" w:rsidRPr="00FE0544">
        <w:rPr>
          <w:rFonts w:ascii="Arial" w:hAnsi="Arial" w:cs="Arial"/>
          <w:sz w:val="20"/>
          <w:szCs w:val="20"/>
          <w:lang w:eastAsia="ja-JP"/>
        </w:rPr>
        <w:t>.</w:t>
      </w:r>
      <w:r w:rsidR="00FF15D3" w:rsidRPr="00FE0544">
        <w:rPr>
          <w:rFonts w:ascii="Arial" w:hAnsi="Arial" w:cs="Arial"/>
          <w:sz w:val="20"/>
          <w:szCs w:val="20"/>
          <w:lang w:eastAsia="ja-JP"/>
        </w:rPr>
        <w:t>3</w:t>
      </w:r>
      <w:r w:rsidR="00035384" w:rsidRPr="00FE0544">
        <w:rPr>
          <w:rFonts w:ascii="Arial" w:hAnsi="Arial" w:cs="Arial"/>
          <w:sz w:val="20"/>
          <w:szCs w:val="20"/>
          <w:lang w:eastAsia="ja-JP"/>
        </w:rPr>
        <w:t xml:space="preserve"> </w:t>
      </w:r>
      <w:r w:rsidR="00035384" w:rsidRPr="00FE0544">
        <w:rPr>
          <w:rFonts w:ascii="Arial" w:hAnsi="Arial" w:cs="Arial"/>
          <w:sz w:val="20"/>
          <w:szCs w:val="20"/>
          <w:lang w:eastAsia="ja-JP"/>
        </w:rPr>
        <w:tab/>
        <w:t xml:space="preserve">De </w:t>
      </w:r>
      <w:r w:rsidR="00C01FA2" w:rsidRPr="00FE0544">
        <w:rPr>
          <w:rFonts w:ascii="Arial" w:hAnsi="Arial" w:cs="Arial"/>
          <w:sz w:val="20"/>
          <w:szCs w:val="20"/>
          <w:lang w:eastAsia="ja-JP"/>
        </w:rPr>
        <w:t>Werknemer</w:t>
      </w:r>
      <w:r w:rsidR="00035384" w:rsidRPr="00FE0544">
        <w:rPr>
          <w:rFonts w:ascii="Arial" w:hAnsi="Arial" w:cs="Arial"/>
          <w:sz w:val="20"/>
          <w:szCs w:val="20"/>
          <w:lang w:eastAsia="ja-JP"/>
        </w:rPr>
        <w:t xml:space="preserve"> dient de</w:t>
      </w:r>
      <w:r w:rsidR="00C076B4" w:rsidRPr="00FE0544">
        <w:rPr>
          <w:rFonts w:ascii="Arial" w:hAnsi="Arial" w:cs="Arial"/>
          <w:sz w:val="20"/>
          <w:szCs w:val="20"/>
          <w:lang w:eastAsia="ja-JP"/>
        </w:rPr>
        <w:t xml:space="preserve"> </w:t>
      </w:r>
      <w:r w:rsidR="004B37C7" w:rsidRPr="00FE0544">
        <w:rPr>
          <w:rFonts w:ascii="Arial" w:hAnsi="Arial" w:cs="Arial"/>
          <w:sz w:val="20"/>
          <w:szCs w:val="20"/>
          <w:lang w:eastAsia="ja-JP"/>
        </w:rPr>
        <w:t>Token</w:t>
      </w:r>
      <w:r w:rsidR="00B164C3" w:rsidRPr="00FE0544">
        <w:rPr>
          <w:rFonts w:ascii="Arial" w:hAnsi="Arial" w:cs="Arial"/>
          <w:sz w:val="20"/>
          <w:szCs w:val="20"/>
          <w:lang w:eastAsia="ja-JP"/>
        </w:rPr>
        <w:t xml:space="preserve"> </w:t>
      </w:r>
      <w:r w:rsidR="00035384" w:rsidRPr="00FE0544">
        <w:rPr>
          <w:rFonts w:ascii="Arial" w:hAnsi="Arial" w:cs="Arial"/>
          <w:sz w:val="20"/>
          <w:szCs w:val="20"/>
          <w:lang w:eastAsia="ja-JP"/>
        </w:rPr>
        <w:t xml:space="preserve">te laten blokkeren als daar reden voor is. In dat kader dient de </w:t>
      </w:r>
      <w:r w:rsidR="00C01FA2" w:rsidRPr="00FE0544">
        <w:rPr>
          <w:rFonts w:ascii="Arial" w:hAnsi="Arial" w:cs="Arial"/>
          <w:sz w:val="20"/>
          <w:szCs w:val="20"/>
          <w:lang w:eastAsia="ja-JP"/>
        </w:rPr>
        <w:t>Werknemer</w:t>
      </w:r>
      <w:r w:rsidR="00035384" w:rsidRPr="00FE0544">
        <w:rPr>
          <w:rFonts w:ascii="Arial" w:hAnsi="Arial" w:cs="Arial"/>
          <w:sz w:val="20"/>
          <w:szCs w:val="20"/>
          <w:lang w:eastAsia="ja-JP"/>
        </w:rPr>
        <w:t xml:space="preserve"> op de hoogte te blijven </w:t>
      </w:r>
      <w:r w:rsidR="00A80576" w:rsidRPr="00FE0544">
        <w:rPr>
          <w:rFonts w:ascii="Arial" w:hAnsi="Arial" w:cs="Arial"/>
          <w:sz w:val="20"/>
          <w:szCs w:val="20"/>
          <w:lang w:eastAsia="ja-JP"/>
        </w:rPr>
        <w:t xml:space="preserve">van </w:t>
      </w:r>
      <w:r w:rsidR="0013591E" w:rsidRPr="00FE0544">
        <w:rPr>
          <w:rFonts w:ascii="Arial" w:hAnsi="Arial" w:cs="Arial"/>
          <w:sz w:val="20"/>
          <w:szCs w:val="20"/>
          <w:lang w:eastAsia="ja-JP"/>
        </w:rPr>
        <w:t>de v</w:t>
      </w:r>
      <w:r w:rsidR="00035384" w:rsidRPr="00FE0544">
        <w:rPr>
          <w:rFonts w:ascii="Arial" w:hAnsi="Arial" w:cs="Arial"/>
          <w:sz w:val="20"/>
          <w:szCs w:val="20"/>
          <w:lang w:eastAsia="ja-JP"/>
        </w:rPr>
        <w:t>oorschriften die</w:t>
      </w:r>
      <w:r w:rsidR="0013591E" w:rsidRPr="00FE0544">
        <w:rPr>
          <w:rFonts w:ascii="Arial" w:hAnsi="Arial" w:cs="Arial"/>
          <w:sz w:val="20"/>
          <w:szCs w:val="20"/>
          <w:lang w:eastAsia="ja-JP"/>
        </w:rPr>
        <w:t xml:space="preserve"> </w:t>
      </w:r>
      <w:r w:rsidR="009B0556">
        <w:rPr>
          <w:rFonts w:ascii="Arial" w:hAnsi="Arial" w:cs="Arial"/>
          <w:sz w:val="20"/>
          <w:szCs w:val="20"/>
          <w:lang w:eastAsia="ja-JP"/>
        </w:rPr>
        <w:t>OMW2</w:t>
      </w:r>
      <w:r w:rsidR="00014DAF" w:rsidRPr="00FE0544">
        <w:rPr>
          <w:rFonts w:ascii="Arial" w:hAnsi="Arial" w:cs="Arial"/>
          <w:sz w:val="20"/>
          <w:szCs w:val="20"/>
          <w:lang w:eastAsia="ja-JP"/>
        </w:rPr>
        <w:t xml:space="preserve"> en/of de Reseller</w:t>
      </w:r>
      <w:r w:rsidR="00035384" w:rsidRPr="00FE0544">
        <w:rPr>
          <w:rFonts w:ascii="Arial" w:hAnsi="Arial" w:cs="Arial"/>
          <w:sz w:val="20"/>
          <w:szCs w:val="20"/>
          <w:lang w:eastAsia="ja-JP"/>
        </w:rPr>
        <w:t xml:space="preserve"> geeft, bijvoorbeeld om fraude met de </w:t>
      </w:r>
      <w:r w:rsidR="004B37C7" w:rsidRPr="00FE0544">
        <w:rPr>
          <w:rFonts w:ascii="Arial" w:hAnsi="Arial" w:cs="Arial"/>
          <w:sz w:val="20"/>
          <w:szCs w:val="20"/>
          <w:lang w:eastAsia="ja-JP"/>
        </w:rPr>
        <w:t>Token</w:t>
      </w:r>
      <w:r w:rsidR="003426B9" w:rsidRPr="00FE0544">
        <w:rPr>
          <w:rFonts w:ascii="Arial" w:hAnsi="Arial" w:cs="Arial"/>
          <w:sz w:val="20"/>
          <w:szCs w:val="20"/>
          <w:lang w:eastAsia="ja-JP"/>
        </w:rPr>
        <w:t xml:space="preserve"> en </w:t>
      </w:r>
      <w:r w:rsidR="00096141" w:rsidRPr="00FE0544">
        <w:rPr>
          <w:rFonts w:ascii="Arial" w:hAnsi="Arial" w:cs="Arial"/>
          <w:sz w:val="20"/>
          <w:szCs w:val="20"/>
          <w:lang w:eastAsia="ja-JP"/>
        </w:rPr>
        <w:t>p</w:t>
      </w:r>
      <w:r w:rsidR="00035384" w:rsidRPr="00FE0544">
        <w:rPr>
          <w:rFonts w:ascii="Arial" w:hAnsi="Arial" w:cs="Arial"/>
          <w:sz w:val="20"/>
          <w:szCs w:val="20"/>
          <w:lang w:eastAsia="ja-JP"/>
        </w:rPr>
        <w:t>incode te voorkomen.</w:t>
      </w:r>
    </w:p>
    <w:p w14:paraId="77788ABE" w14:textId="77777777" w:rsidR="00DE1EB4" w:rsidRPr="00FE0544" w:rsidRDefault="00DE1EB4" w:rsidP="00FE0544">
      <w:pPr>
        <w:ind w:left="567" w:hanging="567"/>
        <w:jc w:val="both"/>
        <w:rPr>
          <w:rFonts w:ascii="Arial" w:hAnsi="Arial" w:cs="Arial"/>
          <w:sz w:val="20"/>
          <w:szCs w:val="20"/>
          <w:lang w:eastAsia="ja-JP"/>
        </w:rPr>
      </w:pPr>
      <w:r w:rsidRPr="00FE0544">
        <w:rPr>
          <w:rFonts w:ascii="Arial" w:hAnsi="Arial" w:cs="Arial"/>
          <w:sz w:val="20"/>
          <w:szCs w:val="20"/>
          <w:lang w:eastAsia="ja-JP"/>
        </w:rPr>
        <w:t>3.4</w:t>
      </w:r>
      <w:r w:rsidRPr="00FE0544">
        <w:rPr>
          <w:rFonts w:ascii="Arial" w:hAnsi="Arial" w:cs="Arial"/>
          <w:sz w:val="20"/>
          <w:szCs w:val="20"/>
          <w:lang w:eastAsia="ja-JP"/>
        </w:rPr>
        <w:tab/>
        <w:t>De Werknemer is verplicht er altijd voor te zorgen dat de pincode geheim blijft. Deze geheimhoudingsplicht geldt ook ten aanzien van partner, familieleden, vrienden, huisgenoten, collega’s, medewerkers van acceptanten en bezoekers van de Werknemer.</w:t>
      </w:r>
    </w:p>
    <w:p w14:paraId="5EFF7BB8" w14:textId="1002878A" w:rsidR="00B05709" w:rsidRPr="00FE0544" w:rsidRDefault="00E300A7" w:rsidP="00FE0544">
      <w:pPr>
        <w:ind w:left="567" w:hanging="567"/>
        <w:jc w:val="both"/>
        <w:rPr>
          <w:rFonts w:ascii="Arial" w:hAnsi="Arial" w:cs="Arial"/>
          <w:sz w:val="20"/>
          <w:szCs w:val="20"/>
        </w:rPr>
      </w:pPr>
      <w:r w:rsidRPr="00FE0544">
        <w:rPr>
          <w:rFonts w:ascii="Arial" w:hAnsi="Arial" w:cs="Arial"/>
          <w:sz w:val="20"/>
          <w:szCs w:val="20"/>
          <w:lang w:eastAsia="ja-JP"/>
        </w:rPr>
        <w:t>3</w:t>
      </w:r>
      <w:r w:rsidR="00894B31" w:rsidRPr="00FE0544">
        <w:rPr>
          <w:rFonts w:ascii="Arial" w:hAnsi="Arial" w:cs="Arial"/>
          <w:sz w:val="20"/>
          <w:szCs w:val="20"/>
          <w:lang w:eastAsia="ja-JP"/>
        </w:rPr>
        <w:t>.</w:t>
      </w:r>
      <w:r w:rsidR="008555FD" w:rsidRPr="00FE0544">
        <w:rPr>
          <w:rFonts w:ascii="Arial" w:hAnsi="Arial" w:cs="Arial"/>
          <w:sz w:val="20"/>
          <w:szCs w:val="20"/>
          <w:lang w:eastAsia="ja-JP"/>
        </w:rPr>
        <w:t>5</w:t>
      </w:r>
      <w:r w:rsidR="003D4EFD" w:rsidRPr="00FE0544">
        <w:rPr>
          <w:rFonts w:ascii="Arial" w:hAnsi="Arial" w:cs="Arial"/>
          <w:sz w:val="20"/>
          <w:szCs w:val="20"/>
          <w:lang w:eastAsia="ja-JP"/>
        </w:rPr>
        <w:t xml:space="preserve"> </w:t>
      </w:r>
      <w:r w:rsidR="003D4EFD" w:rsidRPr="00FE0544">
        <w:rPr>
          <w:rFonts w:ascii="Arial" w:hAnsi="Arial" w:cs="Arial"/>
          <w:sz w:val="20"/>
          <w:szCs w:val="20"/>
          <w:lang w:eastAsia="ja-JP"/>
        </w:rPr>
        <w:tab/>
        <w:t>De</w:t>
      </w:r>
      <w:r w:rsidR="00065077" w:rsidRPr="00FE0544">
        <w:rPr>
          <w:rFonts w:ascii="Arial" w:hAnsi="Arial" w:cs="Arial"/>
          <w:sz w:val="20"/>
          <w:szCs w:val="20"/>
          <w:lang w:eastAsia="ja-JP"/>
        </w:rPr>
        <w:t xml:space="preserve"> </w:t>
      </w:r>
      <w:r w:rsidR="00C01FA2" w:rsidRPr="00FE0544">
        <w:rPr>
          <w:rFonts w:ascii="Arial" w:hAnsi="Arial" w:cs="Arial"/>
          <w:sz w:val="20"/>
          <w:szCs w:val="20"/>
          <w:lang w:eastAsia="ja-JP"/>
        </w:rPr>
        <w:t>Werknemer</w:t>
      </w:r>
      <w:r w:rsidR="00065077" w:rsidRPr="00FE0544">
        <w:rPr>
          <w:rFonts w:ascii="Arial" w:hAnsi="Arial" w:cs="Arial"/>
          <w:sz w:val="20"/>
          <w:szCs w:val="20"/>
          <w:lang w:eastAsia="ja-JP"/>
        </w:rPr>
        <w:t xml:space="preserve"> </w:t>
      </w:r>
      <w:r w:rsidR="00A24CD9" w:rsidRPr="00FE0544">
        <w:rPr>
          <w:rFonts w:ascii="Arial" w:hAnsi="Arial" w:cs="Arial"/>
          <w:sz w:val="20"/>
          <w:szCs w:val="20"/>
          <w:lang w:eastAsia="ja-JP"/>
        </w:rPr>
        <w:t>is verplicht</w:t>
      </w:r>
      <w:r w:rsidR="003D4EFD" w:rsidRPr="00FE0544">
        <w:rPr>
          <w:rFonts w:ascii="Arial" w:hAnsi="Arial" w:cs="Arial"/>
          <w:sz w:val="20"/>
          <w:szCs w:val="20"/>
          <w:lang w:eastAsia="ja-JP"/>
        </w:rPr>
        <w:t xml:space="preserve"> de </w:t>
      </w:r>
      <w:r w:rsidR="004B37C7" w:rsidRPr="00FE0544">
        <w:rPr>
          <w:rFonts w:ascii="Arial" w:hAnsi="Arial" w:cs="Arial"/>
          <w:sz w:val="20"/>
          <w:szCs w:val="20"/>
          <w:lang w:eastAsia="ja-JP"/>
        </w:rPr>
        <w:t>Token</w:t>
      </w:r>
      <w:r w:rsidR="008555FD" w:rsidRPr="00FE0544">
        <w:rPr>
          <w:rFonts w:ascii="Arial" w:hAnsi="Arial" w:cs="Arial"/>
          <w:sz w:val="20"/>
          <w:szCs w:val="20"/>
          <w:lang w:eastAsia="ja-JP"/>
        </w:rPr>
        <w:t xml:space="preserve"> en pincode</w:t>
      </w:r>
      <w:r w:rsidR="003D4EFD" w:rsidRPr="00FE0544">
        <w:rPr>
          <w:rFonts w:ascii="Arial" w:hAnsi="Arial" w:cs="Arial"/>
          <w:sz w:val="20"/>
          <w:szCs w:val="20"/>
          <w:lang w:eastAsia="ja-JP"/>
        </w:rPr>
        <w:t xml:space="preserve"> altijd v</w:t>
      </w:r>
      <w:r w:rsidR="008555FD" w:rsidRPr="00FE0544">
        <w:rPr>
          <w:rFonts w:ascii="Arial" w:hAnsi="Arial" w:cs="Arial"/>
          <w:sz w:val="20"/>
          <w:szCs w:val="20"/>
          <w:lang w:eastAsia="ja-JP"/>
        </w:rPr>
        <w:t xml:space="preserve">eilig en zorgvuldig te bewaren en te gebruiken. De Werknemer mag geen aantekening op de </w:t>
      </w:r>
      <w:r w:rsidR="00534E5C" w:rsidRPr="00FE0544">
        <w:rPr>
          <w:rFonts w:ascii="Arial" w:hAnsi="Arial" w:cs="Arial"/>
          <w:sz w:val="20"/>
          <w:szCs w:val="20"/>
          <w:lang w:eastAsia="ja-JP"/>
        </w:rPr>
        <w:t>Token</w:t>
      </w:r>
      <w:r w:rsidR="008555FD" w:rsidRPr="00FE0544">
        <w:rPr>
          <w:rFonts w:ascii="Arial" w:hAnsi="Arial" w:cs="Arial"/>
          <w:sz w:val="20"/>
          <w:szCs w:val="20"/>
          <w:lang w:eastAsia="ja-JP"/>
        </w:rPr>
        <w:t xml:space="preserve"> plaatsen dan wel bij de </w:t>
      </w:r>
      <w:r w:rsidR="00534E5C" w:rsidRPr="00FE0544">
        <w:rPr>
          <w:rFonts w:ascii="Arial" w:hAnsi="Arial" w:cs="Arial"/>
          <w:sz w:val="20"/>
          <w:szCs w:val="20"/>
          <w:lang w:eastAsia="ja-JP"/>
        </w:rPr>
        <w:t>Token</w:t>
      </w:r>
      <w:r w:rsidR="008555FD" w:rsidRPr="00FE0544">
        <w:rPr>
          <w:rFonts w:ascii="Arial" w:hAnsi="Arial" w:cs="Arial"/>
          <w:sz w:val="20"/>
          <w:szCs w:val="20"/>
          <w:lang w:eastAsia="ja-JP"/>
        </w:rPr>
        <w:t xml:space="preserve"> bewaren aangaande de pincode.</w:t>
      </w:r>
    </w:p>
    <w:p w14:paraId="721F7BED" w14:textId="1D6B0AEC" w:rsidR="003B397C" w:rsidRPr="00FE0544" w:rsidRDefault="00E300A7" w:rsidP="00FE0544">
      <w:pPr>
        <w:ind w:left="567" w:hanging="567"/>
        <w:jc w:val="both"/>
        <w:rPr>
          <w:rFonts w:ascii="Arial" w:hAnsi="Arial" w:cs="Arial"/>
          <w:sz w:val="20"/>
          <w:szCs w:val="20"/>
          <w:lang w:eastAsia="ja-JP"/>
        </w:rPr>
      </w:pPr>
      <w:r w:rsidRPr="00FE0544">
        <w:rPr>
          <w:rFonts w:ascii="Arial" w:hAnsi="Arial" w:cs="Arial"/>
          <w:sz w:val="20"/>
          <w:szCs w:val="20"/>
          <w:lang w:eastAsia="ja-JP"/>
        </w:rPr>
        <w:t>3</w:t>
      </w:r>
      <w:r w:rsidR="003B397C" w:rsidRPr="00FE0544">
        <w:rPr>
          <w:rFonts w:ascii="Arial" w:hAnsi="Arial" w:cs="Arial"/>
          <w:sz w:val="20"/>
          <w:szCs w:val="20"/>
          <w:lang w:eastAsia="ja-JP"/>
        </w:rPr>
        <w:t>.6</w:t>
      </w:r>
      <w:r w:rsidR="003B397C" w:rsidRPr="00FE0544">
        <w:rPr>
          <w:rFonts w:ascii="Arial" w:hAnsi="Arial" w:cs="Arial"/>
          <w:sz w:val="20"/>
          <w:szCs w:val="20"/>
          <w:lang w:eastAsia="ja-JP"/>
        </w:rPr>
        <w:tab/>
        <w:t xml:space="preserve">Op het gebruik van de </w:t>
      </w:r>
      <w:r w:rsidR="004B37C7" w:rsidRPr="00FE0544">
        <w:rPr>
          <w:rFonts w:ascii="Arial" w:hAnsi="Arial" w:cs="Arial"/>
          <w:sz w:val="20"/>
          <w:szCs w:val="20"/>
          <w:lang w:eastAsia="ja-JP"/>
        </w:rPr>
        <w:t>Token</w:t>
      </w:r>
      <w:r w:rsidR="00B164C3" w:rsidRPr="00FE0544">
        <w:rPr>
          <w:rFonts w:ascii="Arial" w:hAnsi="Arial" w:cs="Arial"/>
          <w:sz w:val="20"/>
          <w:szCs w:val="20"/>
          <w:lang w:eastAsia="ja-JP"/>
        </w:rPr>
        <w:t xml:space="preserve"> </w:t>
      </w:r>
      <w:r w:rsidR="003B397C" w:rsidRPr="00FE0544">
        <w:rPr>
          <w:rFonts w:ascii="Arial" w:hAnsi="Arial" w:cs="Arial"/>
          <w:sz w:val="20"/>
          <w:szCs w:val="20"/>
          <w:lang w:eastAsia="ja-JP"/>
        </w:rPr>
        <w:t xml:space="preserve">zijn tevens alle algemene voorwaarden van toepassing van de </w:t>
      </w:r>
      <w:r w:rsidR="00534E5C" w:rsidRPr="00FE0544">
        <w:rPr>
          <w:rFonts w:ascii="Arial" w:hAnsi="Arial" w:cs="Arial"/>
          <w:sz w:val="20"/>
          <w:szCs w:val="20"/>
          <w:lang w:eastAsia="ja-JP"/>
        </w:rPr>
        <w:t xml:space="preserve">Partners </w:t>
      </w:r>
      <w:r w:rsidR="00096141" w:rsidRPr="00FE0544">
        <w:rPr>
          <w:rFonts w:ascii="Arial" w:hAnsi="Arial" w:cs="Arial"/>
          <w:sz w:val="20"/>
          <w:szCs w:val="20"/>
          <w:lang w:eastAsia="ja-JP"/>
        </w:rPr>
        <w:t xml:space="preserve">van wiens </w:t>
      </w:r>
      <w:r w:rsidR="00534E5C" w:rsidRPr="00FE0544">
        <w:rPr>
          <w:rFonts w:ascii="Arial" w:hAnsi="Arial" w:cs="Arial"/>
          <w:sz w:val="20"/>
          <w:szCs w:val="20"/>
          <w:lang w:eastAsia="ja-JP"/>
        </w:rPr>
        <w:t>M</w:t>
      </w:r>
      <w:r w:rsidR="003B397C" w:rsidRPr="00FE0544">
        <w:rPr>
          <w:rFonts w:ascii="Arial" w:hAnsi="Arial" w:cs="Arial"/>
          <w:sz w:val="20"/>
          <w:szCs w:val="20"/>
          <w:lang w:eastAsia="ja-JP"/>
        </w:rPr>
        <w:t xml:space="preserve">obiliteitsdiensten de </w:t>
      </w:r>
      <w:r w:rsidR="00C01FA2" w:rsidRPr="00FE0544">
        <w:rPr>
          <w:rFonts w:ascii="Arial" w:hAnsi="Arial" w:cs="Arial"/>
          <w:sz w:val="20"/>
          <w:szCs w:val="20"/>
          <w:lang w:eastAsia="ja-JP"/>
        </w:rPr>
        <w:t>Werknemer</w:t>
      </w:r>
      <w:r w:rsidR="001A60FC" w:rsidRPr="00FE0544">
        <w:rPr>
          <w:rFonts w:ascii="Arial" w:hAnsi="Arial" w:cs="Arial"/>
          <w:sz w:val="20"/>
          <w:szCs w:val="20"/>
          <w:lang w:eastAsia="ja-JP"/>
        </w:rPr>
        <w:t xml:space="preserve"> gebruik kan maken en van de </w:t>
      </w:r>
      <w:r w:rsidR="00B349DB" w:rsidRPr="00FE0544">
        <w:rPr>
          <w:rFonts w:ascii="Arial" w:hAnsi="Arial" w:cs="Arial"/>
          <w:sz w:val="20"/>
          <w:szCs w:val="20"/>
          <w:lang w:eastAsia="ja-JP"/>
        </w:rPr>
        <w:t>K</w:t>
      </w:r>
      <w:r w:rsidR="003B397C" w:rsidRPr="00FE0544">
        <w:rPr>
          <w:rFonts w:ascii="Arial" w:hAnsi="Arial" w:cs="Arial"/>
          <w:sz w:val="20"/>
          <w:szCs w:val="20"/>
          <w:lang w:eastAsia="ja-JP"/>
        </w:rPr>
        <w:t xml:space="preserve">aartmaatschappij(en). </w:t>
      </w:r>
    </w:p>
    <w:p w14:paraId="494D6B62" w14:textId="3851F8AE" w:rsidR="00DE1EB4" w:rsidRPr="00FE0544" w:rsidRDefault="008555FD" w:rsidP="00FE0544">
      <w:pPr>
        <w:ind w:left="567" w:hanging="567"/>
        <w:jc w:val="both"/>
        <w:rPr>
          <w:rFonts w:ascii="Arial" w:hAnsi="Arial" w:cs="Arial"/>
          <w:sz w:val="20"/>
          <w:szCs w:val="20"/>
          <w:lang w:eastAsia="ja-JP"/>
        </w:rPr>
      </w:pPr>
      <w:r w:rsidRPr="00FE0544">
        <w:rPr>
          <w:rFonts w:ascii="Arial" w:hAnsi="Arial" w:cs="Arial"/>
          <w:sz w:val="20"/>
          <w:szCs w:val="20"/>
          <w:lang w:eastAsia="ja-JP"/>
        </w:rPr>
        <w:t>3.7</w:t>
      </w:r>
      <w:r w:rsidR="00DE1EB4" w:rsidRPr="00FE0544">
        <w:rPr>
          <w:rFonts w:ascii="Arial" w:hAnsi="Arial" w:cs="Arial"/>
          <w:sz w:val="20"/>
          <w:szCs w:val="20"/>
          <w:lang w:eastAsia="ja-JP"/>
        </w:rPr>
        <w:tab/>
        <w:t>Voor zover mogelijk zijn alle verplichtingen van de Werknemer en de hierbij gegeven voorschriften</w:t>
      </w:r>
      <w:r w:rsidRPr="00FE0544">
        <w:rPr>
          <w:rFonts w:ascii="Arial" w:hAnsi="Arial" w:cs="Arial"/>
          <w:sz w:val="20"/>
          <w:szCs w:val="20"/>
          <w:lang w:eastAsia="ja-JP"/>
        </w:rPr>
        <w:t xml:space="preserve"> betreffende het gebruik van de </w:t>
      </w:r>
      <w:r w:rsidR="004B37C7" w:rsidRPr="00FE0544">
        <w:rPr>
          <w:rFonts w:ascii="Arial" w:hAnsi="Arial" w:cs="Arial"/>
          <w:sz w:val="20"/>
          <w:szCs w:val="20"/>
          <w:lang w:eastAsia="ja-JP"/>
        </w:rPr>
        <w:t>Token</w:t>
      </w:r>
      <w:r w:rsidRPr="00FE0544">
        <w:rPr>
          <w:rFonts w:ascii="Arial" w:hAnsi="Arial" w:cs="Arial"/>
          <w:sz w:val="20"/>
          <w:szCs w:val="20"/>
          <w:lang w:eastAsia="ja-JP"/>
        </w:rPr>
        <w:t xml:space="preserve"> en de pincode,</w:t>
      </w:r>
      <w:r w:rsidR="00DE1EB4" w:rsidRPr="00FE0544">
        <w:rPr>
          <w:rFonts w:ascii="Arial" w:hAnsi="Arial" w:cs="Arial"/>
          <w:sz w:val="20"/>
          <w:szCs w:val="20"/>
          <w:lang w:eastAsia="ja-JP"/>
        </w:rPr>
        <w:t xml:space="preserve"> eveneens van toepassing op het bewaren en gebruiken van de gebruikersnaam en het wachtwoord</w:t>
      </w:r>
      <w:r w:rsidR="00DE1EB4" w:rsidRPr="00FE0544">
        <w:rPr>
          <w:rFonts w:ascii="Arial" w:eastAsia="MS Mincho" w:hAnsi="Arial" w:cs="Arial"/>
          <w:sz w:val="20"/>
          <w:szCs w:val="20"/>
        </w:rPr>
        <w:t>.</w:t>
      </w:r>
    </w:p>
    <w:p w14:paraId="143CB43C" w14:textId="77777777" w:rsidR="006B46C3" w:rsidRPr="00FE0544" w:rsidRDefault="006B46C3" w:rsidP="00B164C3">
      <w:pPr>
        <w:ind w:left="705" w:hanging="705"/>
        <w:jc w:val="both"/>
        <w:rPr>
          <w:rFonts w:ascii="Arial" w:hAnsi="Arial" w:cs="Arial"/>
          <w:sz w:val="20"/>
          <w:szCs w:val="20"/>
          <w:lang w:eastAsia="ja-JP"/>
        </w:rPr>
      </w:pPr>
    </w:p>
    <w:p w14:paraId="77DB2A53" w14:textId="4F16D522" w:rsidR="00A80576" w:rsidRPr="00FE0544" w:rsidRDefault="005028BC" w:rsidP="00B164C3">
      <w:pPr>
        <w:ind w:left="705" w:hanging="705"/>
        <w:jc w:val="both"/>
        <w:rPr>
          <w:rFonts w:ascii="Arial" w:hAnsi="Arial" w:cs="Arial"/>
          <w:b/>
          <w:sz w:val="20"/>
          <w:szCs w:val="20"/>
          <w:lang w:eastAsia="ja-JP"/>
        </w:rPr>
      </w:pPr>
      <w:r w:rsidRPr="00FE0544">
        <w:rPr>
          <w:rFonts w:ascii="Arial" w:hAnsi="Arial" w:cs="Arial"/>
          <w:b/>
          <w:sz w:val="20"/>
          <w:szCs w:val="20"/>
          <w:lang w:eastAsia="ja-JP"/>
        </w:rPr>
        <w:t xml:space="preserve">Artikel </w:t>
      </w:r>
      <w:r w:rsidR="00E300A7" w:rsidRPr="00FE0544">
        <w:rPr>
          <w:rFonts w:ascii="Arial" w:hAnsi="Arial" w:cs="Arial"/>
          <w:b/>
          <w:sz w:val="20"/>
          <w:szCs w:val="20"/>
          <w:lang w:eastAsia="ja-JP"/>
        </w:rPr>
        <w:t>4</w:t>
      </w:r>
      <w:r w:rsidR="00C93C23" w:rsidRPr="00FE0544">
        <w:rPr>
          <w:rFonts w:ascii="Arial" w:hAnsi="Arial" w:cs="Arial"/>
          <w:b/>
          <w:sz w:val="20"/>
          <w:szCs w:val="20"/>
          <w:lang w:eastAsia="ja-JP"/>
        </w:rPr>
        <w:t>.</w:t>
      </w:r>
      <w:r w:rsidR="00C54FFF" w:rsidRPr="00FE0544">
        <w:rPr>
          <w:rFonts w:ascii="Arial" w:hAnsi="Arial" w:cs="Arial"/>
          <w:b/>
          <w:sz w:val="20"/>
          <w:szCs w:val="20"/>
          <w:lang w:eastAsia="ja-JP"/>
        </w:rPr>
        <w:t xml:space="preserve"> </w:t>
      </w:r>
      <w:r w:rsidR="00035384" w:rsidRPr="00FE0544">
        <w:rPr>
          <w:rFonts w:ascii="Arial" w:hAnsi="Arial" w:cs="Arial"/>
          <w:b/>
          <w:sz w:val="20"/>
          <w:szCs w:val="20"/>
          <w:lang w:eastAsia="ja-JP"/>
        </w:rPr>
        <w:tab/>
      </w:r>
      <w:r w:rsidR="00A80576" w:rsidRPr="00FE0544">
        <w:rPr>
          <w:rFonts w:ascii="Arial" w:hAnsi="Arial" w:cs="Arial"/>
          <w:b/>
          <w:sz w:val="20"/>
          <w:szCs w:val="20"/>
          <w:lang w:eastAsia="ja-JP"/>
        </w:rPr>
        <w:t xml:space="preserve">Gebruik </w:t>
      </w:r>
      <w:r w:rsidR="00FF15D3" w:rsidRPr="00FE0544">
        <w:rPr>
          <w:rFonts w:ascii="Arial" w:hAnsi="Arial" w:cs="Arial"/>
          <w:b/>
          <w:sz w:val="20"/>
          <w:szCs w:val="20"/>
          <w:lang w:eastAsia="ja-JP"/>
        </w:rPr>
        <w:t>OV-chipkaart</w:t>
      </w:r>
    </w:p>
    <w:p w14:paraId="78112A2F" w14:textId="1A6D801D" w:rsidR="00FF15D3" w:rsidRPr="00FE0544" w:rsidRDefault="00E300A7" w:rsidP="00FE0544">
      <w:pPr>
        <w:ind w:left="567" w:hanging="567"/>
        <w:jc w:val="both"/>
        <w:rPr>
          <w:rFonts w:ascii="Arial" w:hAnsi="Arial" w:cs="Arial"/>
          <w:bCs/>
          <w:sz w:val="20"/>
          <w:szCs w:val="20"/>
        </w:rPr>
      </w:pPr>
      <w:r w:rsidRPr="00FE0544">
        <w:rPr>
          <w:rFonts w:ascii="Arial" w:hAnsi="Arial" w:cs="Arial"/>
          <w:sz w:val="20"/>
          <w:szCs w:val="20"/>
        </w:rPr>
        <w:t>4</w:t>
      </w:r>
      <w:r w:rsidR="00FF15D3" w:rsidRPr="00FE0544">
        <w:rPr>
          <w:rFonts w:ascii="Arial" w:hAnsi="Arial" w:cs="Arial"/>
          <w:sz w:val="20"/>
          <w:szCs w:val="20"/>
        </w:rPr>
        <w:t>.1</w:t>
      </w:r>
      <w:r w:rsidR="00FF15D3" w:rsidRPr="00FE0544">
        <w:rPr>
          <w:rFonts w:ascii="Arial" w:hAnsi="Arial" w:cs="Arial"/>
          <w:sz w:val="20"/>
          <w:szCs w:val="20"/>
        </w:rPr>
        <w:tab/>
      </w:r>
      <w:r w:rsidR="00FF15D3" w:rsidRPr="00FE0544">
        <w:rPr>
          <w:rFonts w:ascii="Arial" w:hAnsi="Arial" w:cs="Arial"/>
          <w:sz w:val="20"/>
          <w:szCs w:val="20"/>
          <w:lang w:eastAsia="ja-JP"/>
        </w:rPr>
        <w:t>Met de</w:t>
      </w:r>
      <w:r w:rsidR="00FF15D3" w:rsidRPr="00FE0544">
        <w:rPr>
          <w:rFonts w:ascii="Arial" w:hAnsi="Arial" w:cs="Arial"/>
          <w:bCs/>
          <w:sz w:val="20"/>
          <w:szCs w:val="20"/>
        </w:rPr>
        <w:t xml:space="preserve"> OV-chipkaart kan </w:t>
      </w:r>
      <w:r w:rsidR="00C01FA2" w:rsidRPr="00FE0544">
        <w:rPr>
          <w:rFonts w:ascii="Arial" w:hAnsi="Arial" w:cs="Arial"/>
          <w:bCs/>
          <w:sz w:val="20"/>
          <w:szCs w:val="20"/>
        </w:rPr>
        <w:t>Werknemer</w:t>
      </w:r>
      <w:r w:rsidR="00FF15D3" w:rsidRPr="00FE0544">
        <w:rPr>
          <w:rFonts w:ascii="Arial" w:hAnsi="Arial" w:cs="Arial"/>
          <w:bCs/>
          <w:sz w:val="20"/>
          <w:szCs w:val="20"/>
        </w:rPr>
        <w:t xml:space="preserve"> reizen </w:t>
      </w:r>
      <w:r w:rsidR="00307A31" w:rsidRPr="00FE0544">
        <w:rPr>
          <w:rFonts w:ascii="Arial" w:hAnsi="Arial" w:cs="Arial"/>
          <w:bCs/>
          <w:sz w:val="20"/>
          <w:szCs w:val="20"/>
        </w:rPr>
        <w:t>in het openbaar vervoer in Nederland</w:t>
      </w:r>
      <w:r w:rsidR="002C47AC" w:rsidRPr="00FE0544">
        <w:rPr>
          <w:rFonts w:ascii="Arial" w:hAnsi="Arial" w:cs="Arial"/>
          <w:bCs/>
          <w:sz w:val="20"/>
          <w:szCs w:val="20"/>
        </w:rPr>
        <w:t>.</w:t>
      </w:r>
      <w:r w:rsidR="00FF15D3" w:rsidRPr="00FE0544">
        <w:rPr>
          <w:rFonts w:ascii="Arial" w:hAnsi="Arial" w:cs="Arial"/>
          <w:bCs/>
          <w:sz w:val="20"/>
          <w:szCs w:val="20"/>
        </w:rPr>
        <w:t xml:space="preserve"> </w:t>
      </w:r>
      <w:r w:rsidR="009D19B2" w:rsidRPr="00FE0544">
        <w:rPr>
          <w:rFonts w:ascii="Arial" w:hAnsi="Arial" w:cs="Arial"/>
          <w:bCs/>
          <w:sz w:val="20"/>
          <w:szCs w:val="20"/>
        </w:rPr>
        <w:t>I</w:t>
      </w:r>
      <w:r w:rsidR="00307A31" w:rsidRPr="00FE0544">
        <w:rPr>
          <w:rFonts w:ascii="Arial" w:hAnsi="Arial" w:cs="Arial"/>
          <w:bCs/>
          <w:sz w:val="20"/>
          <w:szCs w:val="20"/>
        </w:rPr>
        <w:t xml:space="preserve">n </w:t>
      </w:r>
      <w:r w:rsidR="009D19B2" w:rsidRPr="00FE0544">
        <w:rPr>
          <w:rFonts w:ascii="Arial" w:hAnsi="Arial" w:cs="Arial"/>
          <w:bCs/>
          <w:sz w:val="20"/>
          <w:szCs w:val="20"/>
        </w:rPr>
        <w:t xml:space="preserve">de </w:t>
      </w:r>
      <w:r w:rsidR="00307A31" w:rsidRPr="00FE0544">
        <w:rPr>
          <w:rFonts w:ascii="Arial" w:hAnsi="Arial" w:cs="Arial"/>
          <w:bCs/>
          <w:sz w:val="20"/>
          <w:szCs w:val="20"/>
        </w:rPr>
        <w:t>niet-grensoverschrijdende treinen</w:t>
      </w:r>
      <w:r w:rsidR="009D19B2" w:rsidRPr="00FE0544">
        <w:rPr>
          <w:rFonts w:ascii="Arial" w:hAnsi="Arial" w:cs="Arial"/>
          <w:bCs/>
          <w:sz w:val="20"/>
          <w:szCs w:val="20"/>
        </w:rPr>
        <w:t xml:space="preserve"> van NS Reizigers (“NSR”)</w:t>
      </w:r>
      <w:r w:rsidR="00307A31" w:rsidRPr="00FE0544">
        <w:rPr>
          <w:rFonts w:ascii="Arial" w:hAnsi="Arial" w:cs="Arial"/>
          <w:bCs/>
          <w:sz w:val="20"/>
          <w:szCs w:val="20"/>
        </w:rPr>
        <w:t xml:space="preserve">, </w:t>
      </w:r>
      <w:r w:rsidR="009D19B2" w:rsidRPr="00FE0544">
        <w:rPr>
          <w:rFonts w:ascii="Arial" w:hAnsi="Arial" w:cs="Arial"/>
          <w:bCs/>
          <w:sz w:val="20"/>
          <w:szCs w:val="20"/>
        </w:rPr>
        <w:t xml:space="preserve">geldt, </w:t>
      </w:r>
      <w:r w:rsidR="002C47AC" w:rsidRPr="00FE0544">
        <w:rPr>
          <w:rFonts w:ascii="Arial" w:hAnsi="Arial" w:cs="Arial"/>
          <w:bCs/>
          <w:sz w:val="20"/>
          <w:szCs w:val="20"/>
        </w:rPr>
        <w:t>indien tijdens de d</w:t>
      </w:r>
      <w:r w:rsidR="00FF15D3" w:rsidRPr="00FE0544">
        <w:rPr>
          <w:rFonts w:ascii="Arial" w:hAnsi="Arial" w:cs="Arial"/>
          <w:bCs/>
          <w:sz w:val="20"/>
          <w:szCs w:val="20"/>
        </w:rPr>
        <w:t xml:space="preserve">aluren is ingecheckt, een korting op het actuele voltarief </w:t>
      </w:r>
      <w:r w:rsidR="009D19B2" w:rsidRPr="00FE0544">
        <w:rPr>
          <w:rFonts w:ascii="Arial" w:hAnsi="Arial" w:cs="Arial"/>
          <w:bCs/>
          <w:sz w:val="20"/>
          <w:szCs w:val="20"/>
        </w:rPr>
        <w:t xml:space="preserve">dat geldt tijdens de spitstijden zoals weergegeven op </w:t>
      </w:r>
      <w:hyperlink r:id="rId11" w:history="1">
        <w:r w:rsidR="009D19B2" w:rsidRPr="00FE0544">
          <w:rPr>
            <w:rStyle w:val="Hyperlink"/>
            <w:rFonts w:ascii="Arial" w:hAnsi="Arial" w:cs="Arial"/>
            <w:bCs/>
            <w:sz w:val="20"/>
            <w:szCs w:val="20"/>
          </w:rPr>
          <w:t>www.ns.nl</w:t>
        </w:r>
      </w:hyperlink>
      <w:r w:rsidR="00307A31" w:rsidRPr="00FE0544">
        <w:rPr>
          <w:rFonts w:ascii="Arial" w:hAnsi="Arial" w:cs="Arial"/>
          <w:bCs/>
          <w:sz w:val="20"/>
          <w:szCs w:val="20"/>
        </w:rPr>
        <w:t xml:space="preserve">. </w:t>
      </w:r>
      <w:r w:rsidR="009D19B2" w:rsidRPr="00FE0544">
        <w:rPr>
          <w:rFonts w:ascii="Arial" w:hAnsi="Arial" w:cs="Arial"/>
          <w:bCs/>
          <w:sz w:val="20"/>
          <w:szCs w:val="20"/>
        </w:rPr>
        <w:t>NSR kan de voorwaarden voor deze korting eenzijdig aanpassen.</w:t>
      </w:r>
      <w:r w:rsidR="00FF15D3" w:rsidRPr="00FE0544">
        <w:rPr>
          <w:rFonts w:ascii="Arial" w:hAnsi="Arial" w:cs="Arial"/>
          <w:bCs/>
          <w:sz w:val="20"/>
          <w:szCs w:val="20"/>
        </w:rPr>
        <w:t xml:space="preserve"> </w:t>
      </w:r>
    </w:p>
    <w:p w14:paraId="3052A793" w14:textId="24B61406" w:rsidR="00A80576" w:rsidRPr="00FE0544" w:rsidRDefault="00E300A7" w:rsidP="00FE0544">
      <w:pPr>
        <w:ind w:left="567" w:hanging="567"/>
        <w:jc w:val="both"/>
        <w:rPr>
          <w:rFonts w:ascii="Arial" w:hAnsi="Arial" w:cs="Arial"/>
          <w:sz w:val="20"/>
          <w:szCs w:val="20"/>
          <w:lang w:eastAsia="ja-JP"/>
        </w:rPr>
      </w:pPr>
      <w:r w:rsidRPr="00FE0544">
        <w:rPr>
          <w:rFonts w:ascii="Arial" w:hAnsi="Arial" w:cs="Arial"/>
          <w:bCs/>
          <w:sz w:val="20"/>
          <w:szCs w:val="20"/>
        </w:rPr>
        <w:t>4</w:t>
      </w:r>
      <w:r w:rsidR="005412FE" w:rsidRPr="00FE0544">
        <w:rPr>
          <w:rFonts w:ascii="Arial" w:hAnsi="Arial" w:cs="Arial"/>
          <w:bCs/>
          <w:sz w:val="20"/>
          <w:szCs w:val="20"/>
        </w:rPr>
        <w:t>.2</w:t>
      </w:r>
      <w:r w:rsidR="005412FE" w:rsidRPr="00FE0544">
        <w:rPr>
          <w:rFonts w:ascii="Arial" w:hAnsi="Arial" w:cs="Arial"/>
          <w:bCs/>
          <w:sz w:val="20"/>
          <w:szCs w:val="20"/>
        </w:rPr>
        <w:tab/>
      </w:r>
      <w:r w:rsidR="00A80576" w:rsidRPr="00FE0544">
        <w:rPr>
          <w:rFonts w:ascii="Arial" w:hAnsi="Arial" w:cs="Arial"/>
          <w:sz w:val="20"/>
          <w:szCs w:val="20"/>
        </w:rPr>
        <w:t xml:space="preserve">Elke keer als de </w:t>
      </w:r>
      <w:r w:rsidR="00C01FA2" w:rsidRPr="00FE0544">
        <w:rPr>
          <w:rFonts w:ascii="Arial" w:hAnsi="Arial" w:cs="Arial"/>
          <w:sz w:val="20"/>
          <w:szCs w:val="20"/>
        </w:rPr>
        <w:t>Werknemer</w:t>
      </w:r>
      <w:r w:rsidR="00A80576" w:rsidRPr="00FE0544">
        <w:rPr>
          <w:rFonts w:ascii="Arial" w:hAnsi="Arial" w:cs="Arial"/>
          <w:sz w:val="20"/>
          <w:szCs w:val="20"/>
        </w:rPr>
        <w:t xml:space="preserve"> reist met </w:t>
      </w:r>
      <w:r w:rsidR="00301ECB" w:rsidRPr="00FE0544">
        <w:rPr>
          <w:rFonts w:ascii="Arial" w:hAnsi="Arial" w:cs="Arial"/>
          <w:sz w:val="20"/>
          <w:szCs w:val="20"/>
        </w:rPr>
        <w:t>openbaar vervoer</w:t>
      </w:r>
      <w:r w:rsidR="00A80576" w:rsidRPr="00FE0544">
        <w:rPr>
          <w:rFonts w:ascii="Arial" w:hAnsi="Arial" w:cs="Arial"/>
          <w:sz w:val="20"/>
          <w:szCs w:val="20"/>
        </w:rPr>
        <w:t xml:space="preserve"> komt er een vervoersovereenkomst tot stand tussen de </w:t>
      </w:r>
      <w:r w:rsidR="00C01FA2" w:rsidRPr="00FE0544">
        <w:rPr>
          <w:rFonts w:ascii="Arial" w:hAnsi="Arial" w:cs="Arial"/>
          <w:sz w:val="20"/>
          <w:szCs w:val="20"/>
        </w:rPr>
        <w:t>Werknemer</w:t>
      </w:r>
      <w:r w:rsidR="00A80576" w:rsidRPr="00FE0544">
        <w:rPr>
          <w:rFonts w:ascii="Arial" w:hAnsi="Arial" w:cs="Arial"/>
          <w:sz w:val="20"/>
          <w:szCs w:val="20"/>
        </w:rPr>
        <w:t xml:space="preserve"> en </w:t>
      </w:r>
      <w:r w:rsidR="00301ECB" w:rsidRPr="00FE0544">
        <w:rPr>
          <w:rFonts w:ascii="Arial" w:hAnsi="Arial" w:cs="Arial"/>
          <w:sz w:val="20"/>
          <w:szCs w:val="20"/>
        </w:rPr>
        <w:t>het vervoersbedrijf. Indien een vervoersovereenkomst tot stand komt tussen Werknemer en NSR</w:t>
      </w:r>
      <w:r w:rsidR="00A80576" w:rsidRPr="00FE0544">
        <w:rPr>
          <w:rFonts w:ascii="Arial" w:hAnsi="Arial" w:cs="Arial"/>
          <w:sz w:val="20"/>
          <w:szCs w:val="20"/>
        </w:rPr>
        <w:t xml:space="preserve">, </w:t>
      </w:r>
      <w:r w:rsidR="00301ECB" w:rsidRPr="00FE0544">
        <w:rPr>
          <w:rFonts w:ascii="Arial" w:hAnsi="Arial" w:cs="Arial"/>
          <w:sz w:val="20"/>
          <w:szCs w:val="20"/>
        </w:rPr>
        <w:t xml:space="preserve">is </w:t>
      </w:r>
      <w:r w:rsidR="00A80576" w:rsidRPr="00FE0544">
        <w:rPr>
          <w:rFonts w:ascii="Arial" w:hAnsi="Arial" w:cs="Arial"/>
          <w:sz w:val="20"/>
          <w:szCs w:val="20"/>
        </w:rPr>
        <w:t>de meest recente versie van de</w:t>
      </w:r>
      <w:r w:rsidR="00FF15D3" w:rsidRPr="00FE0544">
        <w:rPr>
          <w:rFonts w:ascii="Arial" w:hAnsi="Arial" w:cs="Arial"/>
          <w:sz w:val="20"/>
          <w:szCs w:val="20"/>
        </w:rPr>
        <w:t xml:space="preserve"> </w:t>
      </w:r>
      <w:r w:rsidR="00A80576" w:rsidRPr="00FE0544">
        <w:rPr>
          <w:rFonts w:ascii="Arial" w:hAnsi="Arial" w:cs="Arial"/>
          <w:sz w:val="20"/>
          <w:szCs w:val="20"/>
        </w:rPr>
        <w:t>AVR-NS</w:t>
      </w:r>
      <w:r w:rsidR="002C47AC" w:rsidRPr="00FE0544">
        <w:rPr>
          <w:rFonts w:ascii="Arial" w:hAnsi="Arial" w:cs="Arial"/>
          <w:sz w:val="20"/>
          <w:szCs w:val="20"/>
        </w:rPr>
        <w:t xml:space="preserve"> (Algemene Voorwaarden voor het vervoer van Reizigers en Handbagage van de Nederlandse Spoorwegen)</w:t>
      </w:r>
      <w:r w:rsidR="00A80576" w:rsidRPr="00FE0544">
        <w:rPr>
          <w:rFonts w:ascii="Arial" w:hAnsi="Arial" w:cs="Arial"/>
          <w:sz w:val="20"/>
          <w:szCs w:val="20"/>
        </w:rPr>
        <w:t xml:space="preserve"> van toepassing. Door ondertekening van deze </w:t>
      </w:r>
      <w:r w:rsidR="002C47AC" w:rsidRPr="00FE0544">
        <w:rPr>
          <w:rFonts w:ascii="Arial" w:hAnsi="Arial" w:cs="Arial"/>
          <w:sz w:val="20"/>
          <w:szCs w:val="20"/>
        </w:rPr>
        <w:t>g</w:t>
      </w:r>
      <w:r w:rsidR="00A80576" w:rsidRPr="00FE0544">
        <w:rPr>
          <w:rFonts w:ascii="Arial" w:hAnsi="Arial" w:cs="Arial"/>
          <w:sz w:val="20"/>
          <w:szCs w:val="20"/>
        </w:rPr>
        <w:t xml:space="preserve">ebruikersregeling verklaart de </w:t>
      </w:r>
      <w:r w:rsidR="00C01FA2" w:rsidRPr="00FE0544">
        <w:rPr>
          <w:rFonts w:ascii="Arial" w:hAnsi="Arial" w:cs="Arial"/>
          <w:sz w:val="20"/>
          <w:szCs w:val="20"/>
        </w:rPr>
        <w:t>Werknemer</w:t>
      </w:r>
      <w:r w:rsidR="00A80576" w:rsidRPr="00FE0544">
        <w:rPr>
          <w:rFonts w:ascii="Arial" w:hAnsi="Arial" w:cs="Arial"/>
          <w:sz w:val="20"/>
          <w:szCs w:val="20"/>
        </w:rPr>
        <w:t xml:space="preserve"> </w:t>
      </w:r>
      <w:r w:rsidR="00FF15D3" w:rsidRPr="00FE0544">
        <w:rPr>
          <w:rFonts w:ascii="Arial" w:hAnsi="Arial" w:cs="Arial"/>
          <w:sz w:val="20"/>
          <w:szCs w:val="20"/>
        </w:rPr>
        <w:t>(ten tijde</w:t>
      </w:r>
      <w:r w:rsidR="002C47AC" w:rsidRPr="00FE0544">
        <w:rPr>
          <w:rFonts w:ascii="Arial" w:hAnsi="Arial" w:cs="Arial"/>
          <w:sz w:val="20"/>
          <w:szCs w:val="20"/>
        </w:rPr>
        <w:t xml:space="preserve"> van de ondertekening van deze g</w:t>
      </w:r>
      <w:r w:rsidR="00FF15D3" w:rsidRPr="00FE0544">
        <w:rPr>
          <w:rFonts w:ascii="Arial" w:hAnsi="Arial" w:cs="Arial"/>
          <w:sz w:val="20"/>
          <w:szCs w:val="20"/>
        </w:rPr>
        <w:t xml:space="preserve">ebruikersregeling) </w:t>
      </w:r>
      <w:r w:rsidR="000E0CE1" w:rsidRPr="00FE0544">
        <w:rPr>
          <w:rFonts w:ascii="Arial" w:hAnsi="Arial" w:cs="Arial"/>
          <w:sz w:val="20"/>
          <w:szCs w:val="20"/>
        </w:rPr>
        <w:t xml:space="preserve">bekend te zijn met de </w:t>
      </w:r>
      <w:r w:rsidR="00A80576" w:rsidRPr="00FE0544">
        <w:rPr>
          <w:rFonts w:ascii="Arial" w:hAnsi="Arial" w:cs="Arial"/>
          <w:sz w:val="20"/>
          <w:szCs w:val="20"/>
        </w:rPr>
        <w:t>meest recente versie van de AVR-NS</w:t>
      </w:r>
      <w:r w:rsidR="004615F0" w:rsidRPr="00FE0544">
        <w:rPr>
          <w:rFonts w:ascii="Arial" w:hAnsi="Arial" w:cs="Arial"/>
          <w:sz w:val="20"/>
          <w:szCs w:val="20"/>
        </w:rPr>
        <w:t xml:space="preserve"> </w:t>
      </w:r>
      <w:hyperlink r:id="rId12" w:history="1">
        <w:r w:rsidR="009041AE">
          <w:rPr>
            <w:rStyle w:val="Hyperlink"/>
            <w:rFonts w:ascii="Arial" w:hAnsi="Arial" w:cs="Arial"/>
            <w:sz w:val="20"/>
            <w:szCs w:val="20"/>
          </w:rPr>
          <w:t>www.ns.nl/voorwaarden</w:t>
        </w:r>
      </w:hyperlink>
      <w:r w:rsidR="000E0CE1" w:rsidRPr="00FE0544">
        <w:rPr>
          <w:rFonts w:ascii="Arial" w:hAnsi="Arial" w:cs="Arial"/>
          <w:sz w:val="20"/>
          <w:szCs w:val="20"/>
        </w:rPr>
        <w:t>)</w:t>
      </w:r>
      <w:r w:rsidR="00A80576" w:rsidRPr="00FE0544">
        <w:rPr>
          <w:rFonts w:ascii="Arial" w:hAnsi="Arial" w:cs="Arial"/>
          <w:sz w:val="20"/>
          <w:szCs w:val="20"/>
        </w:rPr>
        <w:t>.</w:t>
      </w:r>
    </w:p>
    <w:p w14:paraId="1FBC0F9E" w14:textId="101B59C8" w:rsidR="00316B61" w:rsidRPr="00FE0544" w:rsidRDefault="00316B61">
      <w:pPr>
        <w:rPr>
          <w:rFonts w:ascii="Arial" w:hAnsi="Arial" w:cs="Arial"/>
          <w:b/>
          <w:sz w:val="20"/>
          <w:szCs w:val="20"/>
        </w:rPr>
      </w:pPr>
    </w:p>
    <w:p w14:paraId="56AD38ED" w14:textId="7816DA27" w:rsidR="006963C7" w:rsidRPr="00FE0544" w:rsidRDefault="00834FC7" w:rsidP="00B164C3">
      <w:pPr>
        <w:jc w:val="both"/>
        <w:rPr>
          <w:rFonts w:ascii="Arial" w:hAnsi="Arial" w:cs="Arial"/>
          <w:b/>
          <w:sz w:val="20"/>
          <w:szCs w:val="20"/>
          <w:lang w:eastAsia="ja-JP"/>
        </w:rPr>
      </w:pPr>
      <w:r w:rsidRPr="00FE0544">
        <w:rPr>
          <w:rFonts w:ascii="Arial" w:hAnsi="Arial" w:cs="Arial"/>
          <w:b/>
          <w:sz w:val="20"/>
          <w:szCs w:val="20"/>
        </w:rPr>
        <w:t xml:space="preserve">Artikel </w:t>
      </w:r>
      <w:r w:rsidR="00E74081" w:rsidRPr="00FE0544">
        <w:rPr>
          <w:rFonts w:ascii="Arial" w:hAnsi="Arial" w:cs="Arial"/>
          <w:b/>
          <w:sz w:val="20"/>
          <w:szCs w:val="20"/>
          <w:lang w:eastAsia="ja-JP"/>
        </w:rPr>
        <w:t>5</w:t>
      </w:r>
      <w:r w:rsidR="00C93C23" w:rsidRPr="00FE0544">
        <w:rPr>
          <w:rFonts w:ascii="Arial" w:hAnsi="Arial" w:cs="Arial"/>
          <w:b/>
          <w:sz w:val="20"/>
          <w:szCs w:val="20"/>
          <w:lang w:eastAsia="ja-JP"/>
        </w:rPr>
        <w:t>.</w:t>
      </w:r>
      <w:r w:rsidR="00C54FFF" w:rsidRPr="00FE0544">
        <w:rPr>
          <w:rFonts w:ascii="Arial" w:hAnsi="Arial" w:cs="Arial"/>
          <w:b/>
          <w:sz w:val="20"/>
          <w:szCs w:val="20"/>
          <w:lang w:eastAsia="ja-JP"/>
        </w:rPr>
        <w:t xml:space="preserve"> </w:t>
      </w:r>
      <w:r w:rsidR="003D4703" w:rsidRPr="00FE0544">
        <w:rPr>
          <w:rFonts w:ascii="Arial" w:hAnsi="Arial" w:cs="Arial"/>
          <w:b/>
          <w:sz w:val="20"/>
          <w:szCs w:val="20"/>
          <w:lang w:eastAsia="ja-JP"/>
        </w:rPr>
        <w:tab/>
      </w:r>
      <w:r w:rsidR="00096141" w:rsidRPr="00FE0544">
        <w:rPr>
          <w:rFonts w:ascii="Arial" w:hAnsi="Arial" w:cs="Arial"/>
          <w:b/>
          <w:sz w:val="20"/>
          <w:szCs w:val="20"/>
          <w:lang w:eastAsia="ja-JP"/>
        </w:rPr>
        <w:t>Maatregelen bij m</w:t>
      </w:r>
      <w:r w:rsidR="00C54FFF" w:rsidRPr="00FE0544">
        <w:rPr>
          <w:rFonts w:ascii="Arial" w:hAnsi="Arial" w:cs="Arial"/>
          <w:b/>
          <w:sz w:val="20"/>
          <w:szCs w:val="20"/>
          <w:lang w:eastAsia="ja-JP"/>
        </w:rPr>
        <w:t>isbruik</w:t>
      </w:r>
    </w:p>
    <w:p w14:paraId="4E6DC166" w14:textId="77777777" w:rsidR="0013591E" w:rsidRPr="00FE0544" w:rsidRDefault="0013591E" w:rsidP="00B164C3">
      <w:pPr>
        <w:jc w:val="both"/>
        <w:rPr>
          <w:rFonts w:ascii="Arial" w:hAnsi="Arial" w:cs="Arial"/>
          <w:sz w:val="20"/>
          <w:szCs w:val="20"/>
        </w:rPr>
      </w:pPr>
    </w:p>
    <w:p w14:paraId="63A15612" w14:textId="397B2C6E" w:rsidR="00C54FFF" w:rsidRPr="00FE0544" w:rsidRDefault="00E74081" w:rsidP="00FE0544">
      <w:pPr>
        <w:ind w:left="567" w:hanging="567"/>
        <w:jc w:val="both"/>
        <w:rPr>
          <w:rFonts w:ascii="Arial" w:hAnsi="Arial" w:cs="Arial"/>
          <w:sz w:val="20"/>
          <w:szCs w:val="20"/>
          <w:lang w:eastAsia="ja-JP"/>
        </w:rPr>
      </w:pPr>
      <w:r w:rsidRPr="00FE0544">
        <w:rPr>
          <w:rFonts w:ascii="Arial" w:hAnsi="Arial" w:cs="Arial"/>
          <w:sz w:val="20"/>
          <w:szCs w:val="20"/>
          <w:lang w:eastAsia="ja-JP"/>
        </w:rPr>
        <w:t>5</w:t>
      </w:r>
      <w:r w:rsidR="00C54FFF" w:rsidRPr="00FE0544">
        <w:rPr>
          <w:rFonts w:ascii="Arial" w:hAnsi="Arial" w:cs="Arial"/>
          <w:sz w:val="20"/>
          <w:szCs w:val="20"/>
          <w:lang w:eastAsia="ja-JP"/>
        </w:rPr>
        <w:t xml:space="preserve">.1 </w:t>
      </w:r>
      <w:r w:rsidR="00C54FFF" w:rsidRPr="00FE0544">
        <w:rPr>
          <w:rFonts w:ascii="Arial" w:hAnsi="Arial" w:cs="Arial"/>
          <w:sz w:val="20"/>
          <w:szCs w:val="20"/>
          <w:lang w:eastAsia="ja-JP"/>
        </w:rPr>
        <w:tab/>
        <w:t xml:space="preserve">De </w:t>
      </w:r>
      <w:r w:rsidR="00C01FA2" w:rsidRPr="00FE0544">
        <w:rPr>
          <w:rFonts w:ascii="Arial" w:hAnsi="Arial" w:cs="Arial"/>
          <w:sz w:val="20"/>
          <w:szCs w:val="20"/>
          <w:lang w:eastAsia="ja-JP"/>
        </w:rPr>
        <w:t>Werknemer</w:t>
      </w:r>
      <w:r w:rsidR="00C54FFF" w:rsidRPr="00FE0544">
        <w:rPr>
          <w:rFonts w:ascii="Arial" w:hAnsi="Arial" w:cs="Arial"/>
          <w:sz w:val="20"/>
          <w:szCs w:val="20"/>
          <w:lang w:eastAsia="ja-JP"/>
        </w:rPr>
        <w:t xml:space="preserve"> </w:t>
      </w:r>
      <w:r w:rsidRPr="00FE0544">
        <w:rPr>
          <w:rFonts w:ascii="Arial" w:hAnsi="Arial" w:cs="Arial"/>
          <w:sz w:val="20"/>
          <w:szCs w:val="20"/>
          <w:lang w:eastAsia="ja-JP"/>
        </w:rPr>
        <w:t xml:space="preserve">is verplicht </w:t>
      </w:r>
      <w:r w:rsidR="00C54FFF" w:rsidRPr="00FE0544">
        <w:rPr>
          <w:rFonts w:ascii="Arial" w:hAnsi="Arial" w:cs="Arial"/>
          <w:sz w:val="20"/>
          <w:szCs w:val="20"/>
          <w:lang w:eastAsia="ja-JP"/>
        </w:rPr>
        <w:t>de</w:t>
      </w:r>
      <w:r w:rsidR="00C076B4" w:rsidRPr="00FE0544">
        <w:rPr>
          <w:rFonts w:ascii="Arial" w:hAnsi="Arial" w:cs="Arial"/>
          <w:sz w:val="20"/>
          <w:szCs w:val="20"/>
          <w:lang w:eastAsia="ja-JP"/>
        </w:rPr>
        <w:t xml:space="preserve"> </w:t>
      </w:r>
      <w:r w:rsidR="004B37C7" w:rsidRPr="00FE0544">
        <w:rPr>
          <w:rFonts w:ascii="Arial" w:hAnsi="Arial" w:cs="Arial"/>
          <w:sz w:val="20"/>
          <w:szCs w:val="20"/>
          <w:lang w:eastAsia="ja-JP"/>
        </w:rPr>
        <w:t>Token</w:t>
      </w:r>
      <w:r w:rsidRPr="00FE0544">
        <w:rPr>
          <w:rFonts w:ascii="Arial" w:hAnsi="Arial" w:cs="Arial"/>
          <w:sz w:val="20"/>
          <w:szCs w:val="20"/>
          <w:lang w:eastAsia="ja-JP"/>
        </w:rPr>
        <w:t xml:space="preserve"> </w:t>
      </w:r>
      <w:r w:rsidR="00C54FFF" w:rsidRPr="00FE0544">
        <w:rPr>
          <w:rFonts w:ascii="Arial" w:hAnsi="Arial" w:cs="Arial"/>
          <w:sz w:val="20"/>
          <w:szCs w:val="20"/>
          <w:lang w:eastAsia="ja-JP"/>
        </w:rPr>
        <w:t xml:space="preserve">meteen te laten blokkeren via het op de website van </w:t>
      </w:r>
      <w:r w:rsidR="009B0556">
        <w:rPr>
          <w:rFonts w:ascii="Arial" w:hAnsi="Arial" w:cs="Arial"/>
          <w:sz w:val="20"/>
          <w:szCs w:val="20"/>
          <w:lang w:eastAsia="ja-JP"/>
        </w:rPr>
        <w:t>OMW2</w:t>
      </w:r>
      <w:r w:rsidR="00014DAF" w:rsidRPr="00FE0544">
        <w:rPr>
          <w:rFonts w:ascii="Arial" w:hAnsi="Arial" w:cs="Arial"/>
          <w:sz w:val="20"/>
          <w:szCs w:val="20"/>
          <w:lang w:eastAsia="ja-JP"/>
        </w:rPr>
        <w:t xml:space="preserve"> en/of de Reseller</w:t>
      </w:r>
      <w:r w:rsidR="00C54FFF" w:rsidRPr="00FE0544">
        <w:rPr>
          <w:rFonts w:ascii="Arial" w:hAnsi="Arial" w:cs="Arial"/>
          <w:sz w:val="20"/>
          <w:szCs w:val="20"/>
          <w:lang w:eastAsia="ja-JP"/>
        </w:rPr>
        <w:t xml:space="preserve"> aangegeven meldpunt als:</w:t>
      </w:r>
    </w:p>
    <w:p w14:paraId="3F6FDF95" w14:textId="23199EC3" w:rsidR="00C54FFF" w:rsidRPr="00FE0544" w:rsidRDefault="00C54FFF" w:rsidP="00FE0544">
      <w:pPr>
        <w:ind w:left="851" w:hanging="284"/>
        <w:jc w:val="both"/>
        <w:rPr>
          <w:rFonts w:ascii="Arial" w:hAnsi="Arial" w:cs="Arial"/>
          <w:sz w:val="20"/>
          <w:szCs w:val="20"/>
          <w:lang w:eastAsia="ja-JP"/>
        </w:rPr>
      </w:pPr>
      <w:r w:rsidRPr="00FE0544">
        <w:rPr>
          <w:rFonts w:ascii="Arial" w:hAnsi="Arial" w:cs="Arial"/>
          <w:sz w:val="20"/>
          <w:szCs w:val="20"/>
          <w:lang w:eastAsia="ja-JP"/>
        </w:rPr>
        <w:t>a.</w:t>
      </w:r>
      <w:r w:rsidR="00B3375A" w:rsidRPr="00FE0544">
        <w:rPr>
          <w:rFonts w:ascii="Arial" w:hAnsi="Arial" w:cs="Arial"/>
          <w:sz w:val="20"/>
          <w:szCs w:val="20"/>
          <w:lang w:eastAsia="ja-JP"/>
        </w:rPr>
        <w:tab/>
      </w:r>
      <w:r w:rsidRPr="00FE0544">
        <w:rPr>
          <w:rFonts w:ascii="Arial" w:hAnsi="Arial" w:cs="Arial"/>
          <w:sz w:val="20"/>
          <w:szCs w:val="20"/>
          <w:lang w:eastAsia="ja-JP"/>
        </w:rPr>
        <w:t xml:space="preserve">de </w:t>
      </w:r>
      <w:r w:rsidR="004B37C7" w:rsidRPr="00FE0544">
        <w:rPr>
          <w:rFonts w:ascii="Arial" w:hAnsi="Arial" w:cs="Arial"/>
          <w:sz w:val="20"/>
          <w:szCs w:val="20"/>
          <w:lang w:eastAsia="ja-JP"/>
        </w:rPr>
        <w:t>Token</w:t>
      </w:r>
      <w:r w:rsidR="00FE0544">
        <w:rPr>
          <w:rFonts w:ascii="Arial" w:hAnsi="Arial" w:cs="Arial"/>
          <w:sz w:val="20"/>
          <w:szCs w:val="20"/>
          <w:lang w:eastAsia="ja-JP"/>
        </w:rPr>
        <w:t xml:space="preserve"> </w:t>
      </w:r>
      <w:r w:rsidRPr="00FE0544">
        <w:rPr>
          <w:rFonts w:ascii="Arial" w:hAnsi="Arial" w:cs="Arial"/>
          <w:sz w:val="20"/>
          <w:szCs w:val="20"/>
          <w:lang w:eastAsia="ja-JP"/>
        </w:rPr>
        <w:t xml:space="preserve">is gestolen of de </w:t>
      </w:r>
      <w:r w:rsidR="00C01FA2" w:rsidRPr="00FE0544">
        <w:rPr>
          <w:rFonts w:ascii="Arial" w:hAnsi="Arial" w:cs="Arial"/>
          <w:sz w:val="20"/>
          <w:szCs w:val="20"/>
          <w:lang w:eastAsia="ja-JP"/>
        </w:rPr>
        <w:t>Werknemer</w:t>
      </w:r>
      <w:r w:rsidRPr="00FE0544">
        <w:rPr>
          <w:rFonts w:ascii="Arial" w:hAnsi="Arial" w:cs="Arial"/>
          <w:sz w:val="20"/>
          <w:szCs w:val="20"/>
          <w:lang w:eastAsia="ja-JP"/>
        </w:rPr>
        <w:t xml:space="preserve"> vermoedt dat deze gestolen is</w:t>
      </w:r>
      <w:r w:rsidR="00C93C23" w:rsidRPr="00FE0544">
        <w:rPr>
          <w:rFonts w:ascii="Arial" w:hAnsi="Arial" w:cs="Arial"/>
          <w:sz w:val="20"/>
          <w:szCs w:val="20"/>
          <w:lang w:eastAsia="ja-JP"/>
        </w:rPr>
        <w:t>;</w:t>
      </w:r>
    </w:p>
    <w:p w14:paraId="41E13850" w14:textId="6BCFD679" w:rsidR="00C54FFF" w:rsidRPr="00FE0544" w:rsidRDefault="00B3375A" w:rsidP="00FE0544">
      <w:pPr>
        <w:ind w:left="851" w:hanging="284"/>
        <w:jc w:val="both"/>
        <w:rPr>
          <w:rFonts w:ascii="Arial" w:hAnsi="Arial" w:cs="Arial"/>
          <w:sz w:val="20"/>
          <w:szCs w:val="20"/>
          <w:lang w:eastAsia="ja-JP"/>
        </w:rPr>
      </w:pPr>
      <w:r w:rsidRPr="00FE0544">
        <w:rPr>
          <w:rFonts w:ascii="Arial" w:hAnsi="Arial" w:cs="Arial"/>
          <w:sz w:val="20"/>
          <w:szCs w:val="20"/>
          <w:lang w:eastAsia="ja-JP"/>
        </w:rPr>
        <w:lastRenderedPageBreak/>
        <w:t>b.</w:t>
      </w:r>
      <w:r w:rsidRPr="00FE0544">
        <w:rPr>
          <w:rFonts w:ascii="Arial" w:hAnsi="Arial" w:cs="Arial"/>
          <w:sz w:val="20"/>
          <w:szCs w:val="20"/>
          <w:lang w:eastAsia="ja-JP"/>
        </w:rPr>
        <w:tab/>
      </w:r>
      <w:r w:rsidR="00C54FFF" w:rsidRPr="00FE0544">
        <w:rPr>
          <w:rFonts w:ascii="Arial" w:hAnsi="Arial" w:cs="Arial"/>
          <w:sz w:val="20"/>
          <w:szCs w:val="20"/>
          <w:lang w:eastAsia="ja-JP"/>
        </w:rPr>
        <w:t xml:space="preserve">de </w:t>
      </w:r>
      <w:r w:rsidR="00C01FA2" w:rsidRPr="00FE0544">
        <w:rPr>
          <w:rFonts w:ascii="Arial" w:hAnsi="Arial" w:cs="Arial"/>
          <w:sz w:val="20"/>
          <w:szCs w:val="20"/>
          <w:lang w:eastAsia="ja-JP"/>
        </w:rPr>
        <w:t>Werknemer</w:t>
      </w:r>
      <w:r w:rsidR="00C54FFF" w:rsidRPr="00FE0544">
        <w:rPr>
          <w:rFonts w:ascii="Arial" w:hAnsi="Arial" w:cs="Arial"/>
          <w:sz w:val="20"/>
          <w:szCs w:val="20"/>
          <w:lang w:eastAsia="ja-JP"/>
        </w:rPr>
        <w:t xml:space="preserve"> de </w:t>
      </w:r>
      <w:r w:rsidR="004B37C7" w:rsidRPr="00FE0544">
        <w:rPr>
          <w:rFonts w:ascii="Arial" w:hAnsi="Arial" w:cs="Arial"/>
          <w:sz w:val="20"/>
          <w:szCs w:val="20"/>
          <w:lang w:eastAsia="ja-JP"/>
        </w:rPr>
        <w:t>Token</w:t>
      </w:r>
      <w:r w:rsidR="0013591E" w:rsidRPr="00FE0544">
        <w:rPr>
          <w:rFonts w:ascii="Arial" w:hAnsi="Arial" w:cs="Arial"/>
          <w:sz w:val="20"/>
          <w:szCs w:val="20"/>
          <w:lang w:eastAsia="ja-JP"/>
        </w:rPr>
        <w:t xml:space="preserve"> is verloren</w:t>
      </w:r>
      <w:r w:rsidR="00C54FFF" w:rsidRPr="00FE0544">
        <w:rPr>
          <w:rFonts w:ascii="Arial" w:hAnsi="Arial" w:cs="Arial"/>
          <w:sz w:val="20"/>
          <w:szCs w:val="20"/>
          <w:lang w:eastAsia="ja-JP"/>
        </w:rPr>
        <w:t xml:space="preserve"> of hij niet meer weet waar hij de </w:t>
      </w:r>
      <w:r w:rsidR="004B37C7" w:rsidRPr="00FE0544">
        <w:rPr>
          <w:rFonts w:ascii="Arial" w:hAnsi="Arial" w:cs="Arial"/>
          <w:sz w:val="20"/>
          <w:szCs w:val="20"/>
          <w:lang w:eastAsia="ja-JP"/>
        </w:rPr>
        <w:t>Token</w:t>
      </w:r>
      <w:r w:rsidR="00E74081" w:rsidRPr="00FE0544">
        <w:rPr>
          <w:rFonts w:ascii="Arial" w:hAnsi="Arial" w:cs="Arial"/>
          <w:sz w:val="20"/>
          <w:szCs w:val="20"/>
          <w:lang w:eastAsia="ja-JP"/>
        </w:rPr>
        <w:t xml:space="preserve"> </w:t>
      </w:r>
      <w:r w:rsidR="00C54FFF" w:rsidRPr="00FE0544">
        <w:rPr>
          <w:rFonts w:ascii="Arial" w:hAnsi="Arial" w:cs="Arial"/>
          <w:sz w:val="20"/>
          <w:szCs w:val="20"/>
          <w:lang w:eastAsia="ja-JP"/>
        </w:rPr>
        <w:t>heeft gelaten;</w:t>
      </w:r>
    </w:p>
    <w:p w14:paraId="783A1F17" w14:textId="515427FD" w:rsidR="008B5D57" w:rsidRPr="00FE0544" w:rsidRDefault="0013591E" w:rsidP="00FE0544">
      <w:pPr>
        <w:ind w:left="851" w:hanging="284"/>
        <w:jc w:val="both"/>
        <w:rPr>
          <w:rFonts w:ascii="Arial" w:hAnsi="Arial" w:cs="Arial"/>
          <w:sz w:val="20"/>
          <w:szCs w:val="20"/>
          <w:lang w:eastAsia="ja-JP"/>
        </w:rPr>
      </w:pPr>
      <w:r w:rsidRPr="00FE0544">
        <w:rPr>
          <w:rFonts w:ascii="Arial" w:hAnsi="Arial" w:cs="Arial"/>
          <w:sz w:val="20"/>
          <w:szCs w:val="20"/>
          <w:lang w:eastAsia="ja-JP"/>
        </w:rPr>
        <w:t>c</w:t>
      </w:r>
      <w:r w:rsidR="00C93C23" w:rsidRPr="00FE0544">
        <w:rPr>
          <w:rFonts w:ascii="Arial" w:hAnsi="Arial" w:cs="Arial"/>
          <w:sz w:val="20"/>
          <w:szCs w:val="20"/>
        </w:rPr>
        <w:t>.</w:t>
      </w:r>
      <w:r w:rsidR="00B3375A" w:rsidRPr="00FE0544">
        <w:rPr>
          <w:rFonts w:ascii="Arial" w:hAnsi="Arial" w:cs="Arial"/>
          <w:sz w:val="20"/>
          <w:szCs w:val="20"/>
        </w:rPr>
        <w:tab/>
      </w:r>
      <w:r w:rsidR="00C93C23" w:rsidRPr="00FE0544">
        <w:rPr>
          <w:rFonts w:ascii="Arial" w:hAnsi="Arial" w:cs="Arial"/>
          <w:sz w:val="20"/>
          <w:szCs w:val="20"/>
        </w:rPr>
        <w:t xml:space="preserve">de </w:t>
      </w:r>
      <w:r w:rsidR="00C01FA2" w:rsidRPr="00FE0544">
        <w:rPr>
          <w:rFonts w:ascii="Arial" w:hAnsi="Arial" w:cs="Arial"/>
          <w:sz w:val="20"/>
          <w:szCs w:val="20"/>
        </w:rPr>
        <w:t>Werknemer</w:t>
      </w:r>
      <w:r w:rsidR="008B5D57" w:rsidRPr="00FE0544">
        <w:rPr>
          <w:rFonts w:ascii="Arial" w:hAnsi="Arial" w:cs="Arial"/>
          <w:sz w:val="20"/>
          <w:szCs w:val="20"/>
        </w:rPr>
        <w:t xml:space="preserve"> </w:t>
      </w:r>
      <w:r w:rsidR="00E74081" w:rsidRPr="00FE0544">
        <w:rPr>
          <w:rFonts w:ascii="Arial" w:hAnsi="Arial" w:cs="Arial"/>
          <w:sz w:val="20"/>
          <w:szCs w:val="20"/>
          <w:lang w:eastAsia="ja-JP"/>
        </w:rPr>
        <w:t xml:space="preserve">de </w:t>
      </w:r>
      <w:r w:rsidR="004B37C7" w:rsidRPr="00FE0544">
        <w:rPr>
          <w:rFonts w:ascii="Arial" w:hAnsi="Arial" w:cs="Arial"/>
          <w:sz w:val="20"/>
          <w:szCs w:val="20"/>
          <w:lang w:eastAsia="ja-JP"/>
        </w:rPr>
        <w:t>Token</w:t>
      </w:r>
      <w:r w:rsidR="008B5D57" w:rsidRPr="00FE0544">
        <w:rPr>
          <w:rFonts w:ascii="Arial" w:hAnsi="Arial" w:cs="Arial"/>
          <w:sz w:val="20"/>
          <w:szCs w:val="20"/>
          <w:lang w:eastAsia="ja-JP"/>
        </w:rPr>
        <w:t xml:space="preserve"> na gebruik niet terugkrijgt, </w:t>
      </w:r>
      <w:r w:rsidR="00B3375A" w:rsidRPr="00FE0544">
        <w:rPr>
          <w:rFonts w:ascii="Arial" w:hAnsi="Arial" w:cs="Arial"/>
          <w:sz w:val="20"/>
          <w:szCs w:val="20"/>
          <w:lang w:eastAsia="ja-JP"/>
        </w:rPr>
        <w:t xml:space="preserve">bijvoorbeeld omdat deze door een </w:t>
      </w:r>
      <w:r w:rsidR="008B5D57" w:rsidRPr="00FE0544">
        <w:rPr>
          <w:rFonts w:ascii="Arial" w:hAnsi="Arial" w:cs="Arial"/>
          <w:sz w:val="20"/>
          <w:szCs w:val="20"/>
          <w:lang w:eastAsia="ja-JP"/>
        </w:rPr>
        <w:t>betaalautomaat is ingeslikt;</w:t>
      </w:r>
    </w:p>
    <w:p w14:paraId="68C7A0E0" w14:textId="1C051AEE" w:rsidR="008B5D57" w:rsidRPr="00FE0544" w:rsidRDefault="00B3375A" w:rsidP="00FE0544">
      <w:pPr>
        <w:ind w:left="851" w:hanging="284"/>
        <w:jc w:val="both"/>
        <w:rPr>
          <w:rFonts w:ascii="Arial" w:hAnsi="Arial" w:cs="Arial"/>
          <w:sz w:val="20"/>
          <w:szCs w:val="20"/>
        </w:rPr>
      </w:pPr>
      <w:r w:rsidRPr="00FE0544">
        <w:rPr>
          <w:rFonts w:ascii="Arial" w:hAnsi="Arial" w:cs="Arial"/>
          <w:sz w:val="20"/>
          <w:szCs w:val="20"/>
          <w:lang w:eastAsia="ja-JP"/>
        </w:rPr>
        <w:t>d.</w:t>
      </w:r>
      <w:r w:rsidRPr="00FE0544">
        <w:rPr>
          <w:rFonts w:ascii="Arial" w:hAnsi="Arial" w:cs="Arial"/>
          <w:sz w:val="20"/>
          <w:szCs w:val="20"/>
          <w:lang w:eastAsia="ja-JP"/>
        </w:rPr>
        <w:tab/>
      </w:r>
      <w:r w:rsidR="008B5D57" w:rsidRPr="00FE0544">
        <w:rPr>
          <w:rFonts w:ascii="Arial" w:hAnsi="Arial" w:cs="Arial"/>
          <w:sz w:val="20"/>
          <w:szCs w:val="20"/>
          <w:lang w:eastAsia="ja-JP"/>
        </w:rPr>
        <w:t xml:space="preserve">de </w:t>
      </w:r>
      <w:r w:rsidR="00C01FA2" w:rsidRPr="00FE0544">
        <w:rPr>
          <w:rFonts w:ascii="Arial" w:hAnsi="Arial" w:cs="Arial"/>
          <w:sz w:val="20"/>
          <w:szCs w:val="20"/>
          <w:lang w:eastAsia="ja-JP"/>
        </w:rPr>
        <w:t>Werknemer</w:t>
      </w:r>
      <w:r w:rsidR="0013591E" w:rsidRPr="00FE0544">
        <w:rPr>
          <w:rFonts w:ascii="Arial" w:hAnsi="Arial" w:cs="Arial"/>
          <w:sz w:val="20"/>
          <w:szCs w:val="20"/>
        </w:rPr>
        <w:t xml:space="preserve"> constateert </w:t>
      </w:r>
      <w:r w:rsidR="008B5D57" w:rsidRPr="00FE0544">
        <w:rPr>
          <w:rFonts w:ascii="Arial" w:hAnsi="Arial" w:cs="Arial"/>
          <w:sz w:val="20"/>
          <w:szCs w:val="20"/>
          <w:lang w:eastAsia="ja-JP"/>
        </w:rPr>
        <w:t>dat één of meer transactie</w:t>
      </w:r>
      <w:r w:rsidR="005412FE" w:rsidRPr="00FE0544">
        <w:rPr>
          <w:rFonts w:ascii="Arial" w:hAnsi="Arial" w:cs="Arial"/>
          <w:sz w:val="20"/>
          <w:szCs w:val="20"/>
          <w:lang w:eastAsia="ja-JP"/>
        </w:rPr>
        <w:t>(</w:t>
      </w:r>
      <w:r w:rsidR="008B5D57" w:rsidRPr="00FE0544">
        <w:rPr>
          <w:rFonts w:ascii="Arial" w:hAnsi="Arial" w:cs="Arial"/>
          <w:sz w:val="20"/>
          <w:szCs w:val="20"/>
          <w:lang w:eastAsia="ja-JP"/>
        </w:rPr>
        <w:t>s</w:t>
      </w:r>
      <w:r w:rsidR="005412FE" w:rsidRPr="00FE0544">
        <w:rPr>
          <w:rFonts w:ascii="Arial" w:hAnsi="Arial" w:cs="Arial"/>
          <w:sz w:val="20"/>
          <w:szCs w:val="20"/>
          <w:lang w:eastAsia="ja-JP"/>
        </w:rPr>
        <w:t>)</w:t>
      </w:r>
      <w:r w:rsidR="008B5D57" w:rsidRPr="00FE0544">
        <w:rPr>
          <w:rFonts w:ascii="Arial" w:hAnsi="Arial" w:cs="Arial"/>
          <w:sz w:val="20"/>
          <w:szCs w:val="20"/>
          <w:lang w:eastAsia="ja-JP"/>
        </w:rPr>
        <w:t xml:space="preserve"> met de </w:t>
      </w:r>
      <w:r w:rsidR="001F43DC" w:rsidRPr="00FE0544">
        <w:rPr>
          <w:rFonts w:ascii="Arial" w:hAnsi="Arial" w:cs="Arial"/>
          <w:sz w:val="20"/>
          <w:szCs w:val="20"/>
          <w:lang w:eastAsia="ja-JP"/>
        </w:rPr>
        <w:t>Token</w:t>
      </w:r>
      <w:r w:rsidR="008B5D57" w:rsidRPr="00FE0544">
        <w:rPr>
          <w:rFonts w:ascii="Arial" w:hAnsi="Arial" w:cs="Arial"/>
          <w:sz w:val="20"/>
          <w:szCs w:val="20"/>
          <w:lang w:eastAsia="ja-JP"/>
        </w:rPr>
        <w:t xml:space="preserve"> </w:t>
      </w:r>
      <w:r w:rsidR="005412FE" w:rsidRPr="00FE0544">
        <w:rPr>
          <w:rFonts w:ascii="Arial" w:hAnsi="Arial" w:cs="Arial"/>
          <w:sz w:val="20"/>
          <w:szCs w:val="20"/>
          <w:lang w:eastAsia="ja-JP"/>
        </w:rPr>
        <w:t>heeft/</w:t>
      </w:r>
      <w:r w:rsidR="002D4793" w:rsidRPr="00FE0544">
        <w:rPr>
          <w:rFonts w:ascii="Arial" w:hAnsi="Arial" w:cs="Arial"/>
          <w:sz w:val="20"/>
          <w:szCs w:val="20"/>
          <w:lang w:eastAsia="ja-JP"/>
        </w:rPr>
        <w:t xml:space="preserve">hebben plaatsgevonden </w:t>
      </w:r>
      <w:r w:rsidR="008B5D57" w:rsidRPr="00FE0544">
        <w:rPr>
          <w:rFonts w:ascii="Arial" w:hAnsi="Arial" w:cs="Arial"/>
          <w:sz w:val="20"/>
          <w:szCs w:val="20"/>
          <w:lang w:eastAsia="ja-JP"/>
        </w:rPr>
        <w:t xml:space="preserve">die niet door hem zijn gedaan, bijvoorbeeld na controle </w:t>
      </w:r>
      <w:r w:rsidR="00C93C23" w:rsidRPr="00FE0544">
        <w:rPr>
          <w:rFonts w:ascii="Arial" w:hAnsi="Arial" w:cs="Arial"/>
          <w:sz w:val="20"/>
          <w:szCs w:val="20"/>
          <w:lang w:eastAsia="ja-JP"/>
        </w:rPr>
        <w:t>via</w:t>
      </w:r>
      <w:r w:rsidR="008B5D57" w:rsidRPr="00FE0544">
        <w:rPr>
          <w:rFonts w:ascii="Arial" w:hAnsi="Arial" w:cs="Arial"/>
          <w:sz w:val="20"/>
          <w:szCs w:val="20"/>
          <w:lang w:eastAsia="ja-JP"/>
        </w:rPr>
        <w:t xml:space="preserve"> </w:t>
      </w:r>
      <w:r w:rsidR="006C6F14" w:rsidRPr="00FE0544">
        <w:rPr>
          <w:rFonts w:ascii="Arial" w:hAnsi="Arial" w:cs="Arial"/>
          <w:sz w:val="20"/>
          <w:szCs w:val="20"/>
          <w:lang w:eastAsia="ja-JP"/>
        </w:rPr>
        <w:t xml:space="preserve">het </w:t>
      </w:r>
      <w:r w:rsidR="00B164C3" w:rsidRPr="00FE0544">
        <w:rPr>
          <w:rFonts w:ascii="Arial" w:hAnsi="Arial" w:cs="Arial"/>
          <w:sz w:val="20"/>
          <w:szCs w:val="20"/>
        </w:rPr>
        <w:t>webportal</w:t>
      </w:r>
      <w:r w:rsidR="008B5D57" w:rsidRPr="00FE0544">
        <w:rPr>
          <w:rFonts w:ascii="Arial" w:hAnsi="Arial" w:cs="Arial"/>
          <w:sz w:val="20"/>
          <w:szCs w:val="20"/>
        </w:rPr>
        <w:t xml:space="preserve">; </w:t>
      </w:r>
    </w:p>
    <w:p w14:paraId="4D73A464" w14:textId="77777777" w:rsidR="0013591E" w:rsidRPr="00FE0544" w:rsidRDefault="00B3375A" w:rsidP="00FE0544">
      <w:pPr>
        <w:ind w:left="851" w:hanging="284"/>
        <w:jc w:val="both"/>
        <w:rPr>
          <w:rFonts w:ascii="Arial" w:hAnsi="Arial" w:cs="Arial"/>
          <w:sz w:val="20"/>
          <w:szCs w:val="20"/>
        </w:rPr>
      </w:pPr>
      <w:r w:rsidRPr="00FE0544">
        <w:rPr>
          <w:rFonts w:ascii="Arial" w:hAnsi="Arial" w:cs="Arial"/>
          <w:sz w:val="20"/>
          <w:szCs w:val="20"/>
        </w:rPr>
        <w:t>e.</w:t>
      </w:r>
      <w:r w:rsidRPr="00FE0544">
        <w:rPr>
          <w:rFonts w:ascii="Arial" w:hAnsi="Arial" w:cs="Arial"/>
          <w:sz w:val="20"/>
          <w:szCs w:val="20"/>
        </w:rPr>
        <w:tab/>
      </w:r>
      <w:r w:rsidR="008B5D57" w:rsidRPr="00FE0544">
        <w:rPr>
          <w:rFonts w:ascii="Arial" w:hAnsi="Arial" w:cs="Arial"/>
          <w:sz w:val="20"/>
          <w:szCs w:val="20"/>
        </w:rPr>
        <w:t xml:space="preserve">de </w:t>
      </w:r>
      <w:r w:rsidR="00C01FA2" w:rsidRPr="00FE0544">
        <w:rPr>
          <w:rFonts w:ascii="Arial" w:hAnsi="Arial" w:cs="Arial"/>
          <w:sz w:val="20"/>
          <w:szCs w:val="20"/>
        </w:rPr>
        <w:t>Werknemer</w:t>
      </w:r>
      <w:r w:rsidR="008B5D57" w:rsidRPr="00FE0544">
        <w:rPr>
          <w:rFonts w:ascii="Arial" w:hAnsi="Arial" w:cs="Arial"/>
          <w:sz w:val="20"/>
          <w:szCs w:val="20"/>
        </w:rPr>
        <w:t xml:space="preserve"> weet </w:t>
      </w:r>
      <w:r w:rsidR="0013591E" w:rsidRPr="00FE0544">
        <w:rPr>
          <w:rFonts w:ascii="Arial" w:hAnsi="Arial" w:cs="Arial"/>
          <w:sz w:val="20"/>
          <w:szCs w:val="20"/>
        </w:rPr>
        <w:t>of vermoedt</w:t>
      </w:r>
      <w:r w:rsidR="008B5D57" w:rsidRPr="00FE0544">
        <w:rPr>
          <w:rFonts w:ascii="Arial" w:hAnsi="Arial" w:cs="Arial"/>
          <w:sz w:val="20"/>
          <w:szCs w:val="20"/>
        </w:rPr>
        <w:t xml:space="preserve"> dat iemand anders de </w:t>
      </w:r>
      <w:r w:rsidR="00096141" w:rsidRPr="00FE0544">
        <w:rPr>
          <w:rFonts w:ascii="Arial" w:hAnsi="Arial" w:cs="Arial"/>
          <w:sz w:val="20"/>
          <w:szCs w:val="20"/>
        </w:rPr>
        <w:t>p</w:t>
      </w:r>
      <w:r w:rsidR="008B5D57" w:rsidRPr="00FE0544">
        <w:rPr>
          <w:rFonts w:ascii="Arial" w:hAnsi="Arial" w:cs="Arial"/>
          <w:sz w:val="20"/>
          <w:szCs w:val="20"/>
        </w:rPr>
        <w:t>incode weet of heeft gezien</w:t>
      </w:r>
      <w:r w:rsidR="0013591E" w:rsidRPr="00FE0544">
        <w:rPr>
          <w:rFonts w:ascii="Arial" w:hAnsi="Arial" w:cs="Arial"/>
          <w:sz w:val="20"/>
          <w:szCs w:val="20"/>
        </w:rPr>
        <w:t>;</w:t>
      </w:r>
    </w:p>
    <w:p w14:paraId="68766332" w14:textId="0AE6E7FE" w:rsidR="008B5D57" w:rsidRPr="00FE0544" w:rsidRDefault="00C93C23" w:rsidP="00FE0544">
      <w:pPr>
        <w:ind w:left="851" w:hanging="284"/>
        <w:jc w:val="both"/>
        <w:rPr>
          <w:rFonts w:ascii="Arial" w:hAnsi="Arial" w:cs="Arial"/>
          <w:sz w:val="20"/>
          <w:szCs w:val="20"/>
        </w:rPr>
      </w:pPr>
      <w:r w:rsidRPr="00FE0544">
        <w:rPr>
          <w:rFonts w:ascii="Arial" w:hAnsi="Arial" w:cs="Arial"/>
          <w:sz w:val="20"/>
          <w:szCs w:val="20"/>
        </w:rPr>
        <w:t>f</w:t>
      </w:r>
      <w:r w:rsidR="00B3375A" w:rsidRPr="00FE0544">
        <w:rPr>
          <w:rFonts w:ascii="Arial" w:hAnsi="Arial" w:cs="Arial"/>
          <w:sz w:val="20"/>
          <w:szCs w:val="20"/>
        </w:rPr>
        <w:t>.</w:t>
      </w:r>
      <w:r w:rsidR="00B3375A" w:rsidRPr="00FE0544">
        <w:rPr>
          <w:rFonts w:ascii="Arial" w:hAnsi="Arial" w:cs="Arial"/>
          <w:sz w:val="20"/>
          <w:szCs w:val="20"/>
        </w:rPr>
        <w:tab/>
      </w:r>
      <w:r w:rsidR="0013591E" w:rsidRPr="00FE0544">
        <w:rPr>
          <w:rFonts w:ascii="Arial" w:hAnsi="Arial" w:cs="Arial"/>
          <w:sz w:val="20"/>
          <w:szCs w:val="20"/>
        </w:rPr>
        <w:t xml:space="preserve">de </w:t>
      </w:r>
      <w:r w:rsidR="00C01FA2" w:rsidRPr="00FE0544">
        <w:rPr>
          <w:rFonts w:ascii="Arial" w:hAnsi="Arial" w:cs="Arial"/>
          <w:sz w:val="20"/>
          <w:szCs w:val="20"/>
        </w:rPr>
        <w:t>Werknemer</w:t>
      </w:r>
      <w:r w:rsidR="0013591E" w:rsidRPr="00FE0544">
        <w:rPr>
          <w:rFonts w:ascii="Arial" w:hAnsi="Arial" w:cs="Arial"/>
          <w:sz w:val="20"/>
          <w:szCs w:val="20"/>
        </w:rPr>
        <w:t xml:space="preserve"> </w:t>
      </w:r>
      <w:r w:rsidR="008B5D57" w:rsidRPr="00FE0544">
        <w:rPr>
          <w:rFonts w:ascii="Arial" w:hAnsi="Arial" w:cs="Arial"/>
          <w:sz w:val="20"/>
          <w:szCs w:val="20"/>
        </w:rPr>
        <w:t xml:space="preserve">om een andere reden twijfelt aan de veiligheid van de </w:t>
      </w:r>
      <w:r w:rsidR="001F43DC" w:rsidRPr="00FE0544">
        <w:rPr>
          <w:rFonts w:ascii="Arial" w:hAnsi="Arial" w:cs="Arial"/>
          <w:sz w:val="20"/>
          <w:szCs w:val="20"/>
        </w:rPr>
        <w:t>Token</w:t>
      </w:r>
      <w:r w:rsidR="008B5D57" w:rsidRPr="00FE0544">
        <w:rPr>
          <w:rFonts w:ascii="Arial" w:hAnsi="Arial" w:cs="Arial"/>
          <w:sz w:val="20"/>
          <w:szCs w:val="20"/>
        </w:rPr>
        <w:t xml:space="preserve"> of de </w:t>
      </w:r>
      <w:r w:rsidR="00422ABF" w:rsidRPr="00FE0544">
        <w:rPr>
          <w:rFonts w:ascii="Arial" w:hAnsi="Arial" w:cs="Arial"/>
          <w:sz w:val="20"/>
          <w:szCs w:val="20"/>
        </w:rPr>
        <w:t>p</w:t>
      </w:r>
      <w:r w:rsidR="008B5D57" w:rsidRPr="00FE0544">
        <w:rPr>
          <w:rFonts w:ascii="Arial" w:hAnsi="Arial" w:cs="Arial"/>
          <w:sz w:val="20"/>
          <w:szCs w:val="20"/>
        </w:rPr>
        <w:t>incode</w:t>
      </w:r>
      <w:r w:rsidR="00346073" w:rsidRPr="00FE0544">
        <w:rPr>
          <w:rFonts w:ascii="Arial" w:hAnsi="Arial" w:cs="Arial"/>
          <w:sz w:val="20"/>
          <w:szCs w:val="20"/>
        </w:rPr>
        <w:t>.</w:t>
      </w:r>
      <w:r w:rsidR="008B5D57" w:rsidRPr="00FE0544">
        <w:rPr>
          <w:rFonts w:ascii="Arial" w:hAnsi="Arial" w:cs="Arial"/>
          <w:sz w:val="20"/>
          <w:szCs w:val="20"/>
        </w:rPr>
        <w:t xml:space="preserve"> </w:t>
      </w:r>
    </w:p>
    <w:p w14:paraId="44B02FCE" w14:textId="45643E9E" w:rsidR="008B5D57" w:rsidRPr="00FE0544" w:rsidRDefault="00E74081" w:rsidP="00FE0544">
      <w:pPr>
        <w:ind w:left="567" w:hanging="567"/>
        <w:jc w:val="both"/>
        <w:rPr>
          <w:rFonts w:ascii="Arial" w:hAnsi="Arial" w:cs="Arial"/>
          <w:sz w:val="20"/>
          <w:szCs w:val="20"/>
        </w:rPr>
      </w:pPr>
      <w:r w:rsidRPr="00FE0544">
        <w:rPr>
          <w:rFonts w:ascii="Arial" w:hAnsi="Arial" w:cs="Arial"/>
          <w:sz w:val="20"/>
          <w:szCs w:val="20"/>
        </w:rPr>
        <w:t>5</w:t>
      </w:r>
      <w:r w:rsidR="008B5D57" w:rsidRPr="00FE0544">
        <w:rPr>
          <w:rFonts w:ascii="Arial" w:hAnsi="Arial" w:cs="Arial"/>
          <w:sz w:val="20"/>
          <w:szCs w:val="20"/>
        </w:rPr>
        <w:t>.2</w:t>
      </w:r>
      <w:r w:rsidR="008B5D57" w:rsidRPr="00FE0544">
        <w:rPr>
          <w:rFonts w:ascii="Arial" w:hAnsi="Arial" w:cs="Arial"/>
          <w:sz w:val="20"/>
          <w:szCs w:val="20"/>
        </w:rPr>
        <w:tab/>
        <w:t xml:space="preserve">Als de </w:t>
      </w:r>
      <w:r w:rsidR="00C01FA2" w:rsidRPr="00FE0544">
        <w:rPr>
          <w:rFonts w:ascii="Arial" w:hAnsi="Arial" w:cs="Arial"/>
          <w:sz w:val="20"/>
          <w:szCs w:val="20"/>
        </w:rPr>
        <w:t>Werknemer</w:t>
      </w:r>
      <w:r w:rsidR="008B5D57" w:rsidRPr="00FE0544">
        <w:rPr>
          <w:rFonts w:ascii="Arial" w:hAnsi="Arial" w:cs="Arial"/>
          <w:sz w:val="20"/>
          <w:szCs w:val="20"/>
        </w:rPr>
        <w:t xml:space="preserve"> </w:t>
      </w:r>
      <w:r w:rsidRPr="00FE0544">
        <w:rPr>
          <w:rFonts w:ascii="Arial" w:hAnsi="Arial" w:cs="Arial"/>
          <w:sz w:val="20"/>
          <w:szCs w:val="20"/>
          <w:lang w:eastAsia="ja-JP"/>
        </w:rPr>
        <w:t xml:space="preserve">de </w:t>
      </w:r>
      <w:r w:rsidR="004B37C7" w:rsidRPr="00FE0544">
        <w:rPr>
          <w:rFonts w:ascii="Arial" w:hAnsi="Arial" w:cs="Arial"/>
          <w:sz w:val="20"/>
          <w:szCs w:val="20"/>
          <w:lang w:eastAsia="ja-JP"/>
        </w:rPr>
        <w:t>Token</w:t>
      </w:r>
      <w:r w:rsidR="008B5D57" w:rsidRPr="00FE0544">
        <w:rPr>
          <w:rFonts w:ascii="Arial" w:hAnsi="Arial" w:cs="Arial"/>
          <w:sz w:val="20"/>
          <w:szCs w:val="20"/>
        </w:rPr>
        <w:t xml:space="preserve"> na de melding terugkrijgt of terugvindt, mag de </w:t>
      </w:r>
      <w:r w:rsidR="00C01FA2" w:rsidRPr="00FE0544">
        <w:rPr>
          <w:rFonts w:ascii="Arial" w:hAnsi="Arial" w:cs="Arial"/>
          <w:sz w:val="20"/>
          <w:szCs w:val="20"/>
        </w:rPr>
        <w:t>Werknemer</w:t>
      </w:r>
      <w:r w:rsidR="008B5D57" w:rsidRPr="00FE0544">
        <w:rPr>
          <w:rFonts w:ascii="Arial" w:hAnsi="Arial" w:cs="Arial"/>
          <w:sz w:val="20"/>
          <w:szCs w:val="20"/>
        </w:rPr>
        <w:t xml:space="preserve"> die niet meer gebruiken. </w:t>
      </w:r>
      <w:r w:rsidR="004B37C7" w:rsidRPr="00FE0544">
        <w:rPr>
          <w:rFonts w:ascii="Arial" w:hAnsi="Arial" w:cs="Arial"/>
          <w:sz w:val="20"/>
          <w:szCs w:val="20"/>
        </w:rPr>
        <w:t xml:space="preserve">Voor zover de Token een Mobility Card betreft, zal deze moeten worden vernietigd. </w:t>
      </w:r>
      <w:r w:rsidRPr="00FE0544">
        <w:rPr>
          <w:rFonts w:ascii="Arial" w:hAnsi="Arial" w:cs="Arial"/>
          <w:sz w:val="20"/>
          <w:szCs w:val="20"/>
        </w:rPr>
        <w:t xml:space="preserve">De OV-chipkaart moet aan </w:t>
      </w:r>
      <w:r w:rsidR="009B0556">
        <w:rPr>
          <w:rFonts w:ascii="Arial" w:hAnsi="Arial" w:cs="Arial"/>
          <w:sz w:val="20"/>
          <w:szCs w:val="20"/>
        </w:rPr>
        <w:t>OMW2</w:t>
      </w:r>
      <w:r w:rsidR="00014DAF" w:rsidRPr="00FE0544">
        <w:rPr>
          <w:rFonts w:ascii="Arial" w:hAnsi="Arial" w:cs="Arial"/>
          <w:sz w:val="20"/>
          <w:szCs w:val="20"/>
        </w:rPr>
        <w:t xml:space="preserve"> of de Reseller</w:t>
      </w:r>
      <w:r w:rsidRPr="00FE0544">
        <w:rPr>
          <w:rFonts w:ascii="Arial" w:hAnsi="Arial" w:cs="Arial"/>
          <w:sz w:val="20"/>
          <w:szCs w:val="20"/>
        </w:rPr>
        <w:t xml:space="preserve"> geretourneerd worden.</w:t>
      </w:r>
    </w:p>
    <w:p w14:paraId="082A0B7E" w14:textId="31C31841" w:rsidR="008B5D57" w:rsidRPr="00FE0544" w:rsidRDefault="0073293C" w:rsidP="00FE0544">
      <w:pPr>
        <w:ind w:left="567" w:hanging="567"/>
        <w:jc w:val="both"/>
        <w:rPr>
          <w:rFonts w:ascii="Arial" w:hAnsi="Arial" w:cs="Arial"/>
          <w:sz w:val="20"/>
          <w:szCs w:val="20"/>
        </w:rPr>
      </w:pPr>
      <w:r w:rsidRPr="00FE0544">
        <w:rPr>
          <w:rFonts w:ascii="Arial" w:hAnsi="Arial" w:cs="Arial"/>
          <w:sz w:val="20"/>
          <w:szCs w:val="20"/>
        </w:rPr>
        <w:t>5</w:t>
      </w:r>
      <w:r w:rsidR="008B5D57" w:rsidRPr="00FE0544">
        <w:rPr>
          <w:rFonts w:ascii="Arial" w:hAnsi="Arial" w:cs="Arial"/>
          <w:sz w:val="20"/>
          <w:szCs w:val="20"/>
        </w:rPr>
        <w:t xml:space="preserve">.3 </w:t>
      </w:r>
      <w:r w:rsidR="008B5D57" w:rsidRPr="00FE0544">
        <w:rPr>
          <w:rFonts w:ascii="Arial" w:hAnsi="Arial" w:cs="Arial"/>
          <w:sz w:val="20"/>
          <w:szCs w:val="20"/>
        </w:rPr>
        <w:tab/>
        <w:t xml:space="preserve">Bij </w:t>
      </w:r>
      <w:r w:rsidR="008879E3" w:rsidRPr="00FE0544">
        <w:rPr>
          <w:rFonts w:ascii="Arial" w:hAnsi="Arial" w:cs="Arial"/>
          <w:sz w:val="20"/>
          <w:szCs w:val="20"/>
        </w:rPr>
        <w:t>(</w:t>
      </w:r>
      <w:r w:rsidR="008B5D57" w:rsidRPr="00FE0544">
        <w:rPr>
          <w:rFonts w:ascii="Arial" w:hAnsi="Arial" w:cs="Arial"/>
          <w:sz w:val="20"/>
          <w:szCs w:val="20"/>
        </w:rPr>
        <w:t>schade door</w:t>
      </w:r>
      <w:r w:rsidR="008879E3" w:rsidRPr="00FE0544">
        <w:rPr>
          <w:rFonts w:ascii="Arial" w:hAnsi="Arial" w:cs="Arial"/>
          <w:sz w:val="20"/>
          <w:szCs w:val="20"/>
        </w:rPr>
        <w:t>)</w:t>
      </w:r>
      <w:r w:rsidR="008B5D57" w:rsidRPr="00FE0544">
        <w:rPr>
          <w:rFonts w:ascii="Arial" w:hAnsi="Arial" w:cs="Arial"/>
          <w:sz w:val="20"/>
          <w:szCs w:val="20"/>
        </w:rPr>
        <w:t xml:space="preserve"> misbruik</w:t>
      </w:r>
      <w:r w:rsidR="00346073" w:rsidRPr="00FE0544">
        <w:rPr>
          <w:rFonts w:ascii="Arial" w:hAnsi="Arial" w:cs="Arial"/>
          <w:sz w:val="20"/>
          <w:szCs w:val="20"/>
        </w:rPr>
        <w:t xml:space="preserve"> </w:t>
      </w:r>
      <w:r w:rsidR="00096141" w:rsidRPr="00FE0544">
        <w:rPr>
          <w:rFonts w:ascii="Arial" w:hAnsi="Arial" w:cs="Arial"/>
          <w:sz w:val="20"/>
          <w:szCs w:val="20"/>
        </w:rPr>
        <w:t xml:space="preserve">(dat wil zeggen fraude met en/of verlies, diefstal of het anderszins verlies van beheer over de </w:t>
      </w:r>
      <w:r w:rsidR="004B37C7" w:rsidRPr="00FE0544">
        <w:rPr>
          <w:rFonts w:ascii="Arial" w:hAnsi="Arial" w:cs="Arial"/>
          <w:sz w:val="20"/>
          <w:szCs w:val="20"/>
        </w:rPr>
        <w:t>Token</w:t>
      </w:r>
      <w:r w:rsidR="00096141" w:rsidRPr="00FE0544">
        <w:rPr>
          <w:rFonts w:ascii="Arial" w:hAnsi="Arial" w:cs="Arial"/>
          <w:sz w:val="20"/>
          <w:szCs w:val="20"/>
        </w:rPr>
        <w:t xml:space="preserve">, pincode, gebruikersnaam of wachtwoord) </w:t>
      </w:r>
      <w:r w:rsidR="00346073" w:rsidRPr="00FE0544">
        <w:rPr>
          <w:rFonts w:ascii="Arial" w:hAnsi="Arial" w:cs="Arial"/>
          <w:sz w:val="20"/>
          <w:szCs w:val="20"/>
        </w:rPr>
        <w:t xml:space="preserve">van </w:t>
      </w:r>
      <w:r w:rsidRPr="00FE0544">
        <w:rPr>
          <w:rFonts w:ascii="Arial" w:hAnsi="Arial" w:cs="Arial"/>
          <w:sz w:val="20"/>
          <w:szCs w:val="20"/>
          <w:lang w:eastAsia="ja-JP"/>
        </w:rPr>
        <w:t xml:space="preserve">de </w:t>
      </w:r>
      <w:r w:rsidR="004B37C7" w:rsidRPr="00FE0544">
        <w:rPr>
          <w:rFonts w:ascii="Arial" w:hAnsi="Arial" w:cs="Arial"/>
          <w:sz w:val="20"/>
          <w:szCs w:val="20"/>
          <w:lang w:eastAsia="ja-JP"/>
        </w:rPr>
        <w:t>Token</w:t>
      </w:r>
      <w:r w:rsidR="008B5D57" w:rsidRPr="00FE0544">
        <w:rPr>
          <w:rFonts w:ascii="Arial" w:hAnsi="Arial" w:cs="Arial"/>
          <w:sz w:val="20"/>
          <w:szCs w:val="20"/>
        </w:rPr>
        <w:t xml:space="preserve"> moet</w:t>
      </w:r>
      <w:r w:rsidR="00346073" w:rsidRPr="00FE0544">
        <w:rPr>
          <w:rFonts w:ascii="Arial" w:hAnsi="Arial" w:cs="Arial"/>
          <w:sz w:val="20"/>
          <w:szCs w:val="20"/>
        </w:rPr>
        <w:t xml:space="preserve"> de </w:t>
      </w:r>
      <w:r w:rsidR="00C01FA2" w:rsidRPr="00FE0544">
        <w:rPr>
          <w:rFonts w:ascii="Arial" w:hAnsi="Arial" w:cs="Arial"/>
          <w:sz w:val="20"/>
          <w:szCs w:val="20"/>
        </w:rPr>
        <w:t>Werknemer</w:t>
      </w:r>
      <w:r w:rsidR="00346073" w:rsidRPr="00FE0544">
        <w:rPr>
          <w:rFonts w:ascii="Arial" w:hAnsi="Arial" w:cs="Arial"/>
          <w:sz w:val="20"/>
          <w:szCs w:val="20"/>
        </w:rPr>
        <w:t xml:space="preserve"> </w:t>
      </w:r>
      <w:r w:rsidR="008B5D57" w:rsidRPr="00FE0544">
        <w:rPr>
          <w:rFonts w:ascii="Arial" w:hAnsi="Arial" w:cs="Arial"/>
          <w:sz w:val="20"/>
          <w:szCs w:val="20"/>
        </w:rPr>
        <w:t>meteen</w:t>
      </w:r>
      <w:r w:rsidR="00346073" w:rsidRPr="00FE0544">
        <w:rPr>
          <w:rFonts w:ascii="Arial" w:hAnsi="Arial" w:cs="Arial"/>
          <w:sz w:val="20"/>
          <w:szCs w:val="20"/>
        </w:rPr>
        <w:t xml:space="preserve"> aangifte doen bij de politie. </w:t>
      </w:r>
      <w:r w:rsidR="008B5D57" w:rsidRPr="00FE0544">
        <w:rPr>
          <w:rFonts w:ascii="Arial" w:hAnsi="Arial" w:cs="Arial"/>
          <w:sz w:val="20"/>
          <w:szCs w:val="20"/>
        </w:rPr>
        <w:t xml:space="preserve">Als </w:t>
      </w:r>
      <w:r w:rsidR="009B0556">
        <w:rPr>
          <w:rFonts w:ascii="Arial" w:hAnsi="Arial" w:cs="Arial"/>
          <w:sz w:val="20"/>
          <w:szCs w:val="20"/>
        </w:rPr>
        <w:t>OMW2</w:t>
      </w:r>
      <w:r w:rsidR="00014DAF" w:rsidRPr="00FE0544">
        <w:rPr>
          <w:rFonts w:ascii="Arial" w:hAnsi="Arial" w:cs="Arial"/>
          <w:sz w:val="20"/>
          <w:szCs w:val="20"/>
        </w:rPr>
        <w:t>, de Reseller</w:t>
      </w:r>
      <w:r w:rsidR="008C1C97" w:rsidRPr="00FE0544">
        <w:rPr>
          <w:rFonts w:ascii="Arial" w:hAnsi="Arial" w:cs="Arial"/>
          <w:sz w:val="20"/>
          <w:szCs w:val="20"/>
        </w:rPr>
        <w:t xml:space="preserve"> </w:t>
      </w:r>
      <w:r w:rsidR="006C6F14" w:rsidRPr="00FE0544">
        <w:rPr>
          <w:rFonts w:ascii="Arial" w:hAnsi="Arial" w:cs="Arial"/>
          <w:sz w:val="20"/>
          <w:szCs w:val="20"/>
        </w:rPr>
        <w:t>of</w:t>
      </w:r>
      <w:r w:rsidR="00346073" w:rsidRPr="00FE0544">
        <w:rPr>
          <w:rFonts w:ascii="Arial" w:hAnsi="Arial" w:cs="Arial"/>
          <w:sz w:val="20"/>
          <w:szCs w:val="20"/>
        </w:rPr>
        <w:t xml:space="preserve"> de </w:t>
      </w:r>
      <w:r w:rsidR="009174DF" w:rsidRPr="00FE0544">
        <w:rPr>
          <w:rFonts w:ascii="Arial" w:hAnsi="Arial" w:cs="Arial"/>
          <w:sz w:val="20"/>
          <w:szCs w:val="20"/>
        </w:rPr>
        <w:t>W</w:t>
      </w:r>
      <w:r w:rsidR="00B461D3" w:rsidRPr="00FE0544">
        <w:rPr>
          <w:rFonts w:ascii="Arial" w:hAnsi="Arial" w:cs="Arial"/>
          <w:sz w:val="20"/>
          <w:szCs w:val="20"/>
        </w:rPr>
        <w:t>erkgever</w:t>
      </w:r>
      <w:r w:rsidR="006C6F14" w:rsidRPr="00FE0544">
        <w:rPr>
          <w:rFonts w:ascii="Arial" w:hAnsi="Arial" w:cs="Arial"/>
          <w:sz w:val="20"/>
          <w:szCs w:val="20"/>
        </w:rPr>
        <w:t xml:space="preserve"> </w:t>
      </w:r>
      <w:r w:rsidR="008B5D57" w:rsidRPr="00FE0544">
        <w:rPr>
          <w:rFonts w:ascii="Arial" w:hAnsi="Arial" w:cs="Arial"/>
          <w:sz w:val="20"/>
          <w:szCs w:val="20"/>
        </w:rPr>
        <w:t xml:space="preserve">daarom vraagt moet </w:t>
      </w:r>
      <w:r w:rsidR="00346073" w:rsidRPr="00FE0544">
        <w:rPr>
          <w:rFonts w:ascii="Arial" w:hAnsi="Arial" w:cs="Arial"/>
          <w:sz w:val="20"/>
          <w:szCs w:val="20"/>
        </w:rPr>
        <w:t xml:space="preserve">de </w:t>
      </w:r>
      <w:r w:rsidR="00C01FA2" w:rsidRPr="00FE0544">
        <w:rPr>
          <w:rFonts w:ascii="Arial" w:hAnsi="Arial" w:cs="Arial"/>
          <w:sz w:val="20"/>
          <w:szCs w:val="20"/>
        </w:rPr>
        <w:t>Werknemer</w:t>
      </w:r>
      <w:r w:rsidR="00346073" w:rsidRPr="00FE0544">
        <w:rPr>
          <w:rFonts w:ascii="Arial" w:hAnsi="Arial" w:cs="Arial"/>
          <w:sz w:val="20"/>
          <w:szCs w:val="20"/>
        </w:rPr>
        <w:t xml:space="preserve"> </w:t>
      </w:r>
      <w:r w:rsidR="008B5D57" w:rsidRPr="00FE0544">
        <w:rPr>
          <w:rFonts w:ascii="Arial" w:hAnsi="Arial" w:cs="Arial"/>
          <w:sz w:val="20"/>
          <w:szCs w:val="20"/>
        </w:rPr>
        <w:t>en/of</w:t>
      </w:r>
      <w:r w:rsidR="00346073" w:rsidRPr="00FE0544">
        <w:rPr>
          <w:rFonts w:ascii="Arial" w:hAnsi="Arial" w:cs="Arial"/>
          <w:sz w:val="20"/>
          <w:szCs w:val="20"/>
        </w:rPr>
        <w:t xml:space="preserve"> de </w:t>
      </w:r>
      <w:r w:rsidR="009174DF" w:rsidRPr="00FE0544">
        <w:rPr>
          <w:rFonts w:ascii="Arial" w:hAnsi="Arial" w:cs="Arial"/>
          <w:sz w:val="20"/>
          <w:szCs w:val="20"/>
        </w:rPr>
        <w:t>W</w:t>
      </w:r>
      <w:r w:rsidR="00B461D3" w:rsidRPr="00FE0544">
        <w:rPr>
          <w:rFonts w:ascii="Arial" w:hAnsi="Arial" w:cs="Arial"/>
          <w:sz w:val="20"/>
          <w:szCs w:val="20"/>
        </w:rPr>
        <w:t>erkgever</w:t>
      </w:r>
      <w:r w:rsidR="008B5D57" w:rsidRPr="00FE0544">
        <w:rPr>
          <w:rFonts w:ascii="Arial" w:hAnsi="Arial" w:cs="Arial"/>
          <w:sz w:val="20"/>
          <w:szCs w:val="20"/>
        </w:rPr>
        <w:t xml:space="preserve"> </w:t>
      </w:r>
      <w:r w:rsidR="003D4703" w:rsidRPr="00FE0544">
        <w:rPr>
          <w:rFonts w:ascii="Arial" w:hAnsi="Arial" w:cs="Arial"/>
          <w:sz w:val="20"/>
          <w:szCs w:val="20"/>
        </w:rPr>
        <w:t xml:space="preserve">een kopie van het </w:t>
      </w:r>
      <w:r w:rsidR="00A468BE" w:rsidRPr="00FE0544">
        <w:rPr>
          <w:rFonts w:ascii="Arial" w:hAnsi="Arial" w:cs="Arial"/>
          <w:sz w:val="20"/>
          <w:szCs w:val="20"/>
        </w:rPr>
        <w:t>proces-verbaal</w:t>
      </w:r>
      <w:r w:rsidR="003D4703" w:rsidRPr="00FE0544">
        <w:rPr>
          <w:rFonts w:ascii="Arial" w:hAnsi="Arial" w:cs="Arial"/>
          <w:sz w:val="20"/>
          <w:szCs w:val="20"/>
        </w:rPr>
        <w:t xml:space="preserve"> af kunnen geven. </w:t>
      </w:r>
    </w:p>
    <w:p w14:paraId="4B738814" w14:textId="4CB1C8B2" w:rsidR="007F25C2" w:rsidRPr="00FE0544" w:rsidRDefault="0073293C" w:rsidP="00FE0544">
      <w:pPr>
        <w:ind w:left="567" w:hanging="567"/>
        <w:jc w:val="both"/>
        <w:rPr>
          <w:rFonts w:ascii="Arial" w:hAnsi="Arial" w:cs="Arial"/>
          <w:sz w:val="20"/>
          <w:szCs w:val="20"/>
        </w:rPr>
      </w:pPr>
      <w:r w:rsidRPr="00FE0544">
        <w:rPr>
          <w:rFonts w:ascii="Arial" w:hAnsi="Arial" w:cs="Arial"/>
          <w:sz w:val="20"/>
          <w:szCs w:val="20"/>
        </w:rPr>
        <w:t>5</w:t>
      </w:r>
      <w:r w:rsidR="007F25C2" w:rsidRPr="00FE0544">
        <w:rPr>
          <w:rFonts w:ascii="Arial" w:hAnsi="Arial" w:cs="Arial"/>
          <w:sz w:val="20"/>
          <w:szCs w:val="20"/>
        </w:rPr>
        <w:t>.4</w:t>
      </w:r>
      <w:r w:rsidR="007F25C2" w:rsidRPr="00FE0544">
        <w:rPr>
          <w:rFonts w:ascii="Arial" w:hAnsi="Arial" w:cs="Arial"/>
          <w:sz w:val="20"/>
          <w:szCs w:val="20"/>
        </w:rPr>
        <w:tab/>
        <w:t xml:space="preserve">De </w:t>
      </w:r>
      <w:r w:rsidR="00C01FA2" w:rsidRPr="00FE0544">
        <w:rPr>
          <w:rFonts w:ascii="Arial" w:hAnsi="Arial" w:cs="Arial"/>
          <w:sz w:val="20"/>
          <w:szCs w:val="20"/>
        </w:rPr>
        <w:t>Werknemer</w:t>
      </w:r>
      <w:r w:rsidR="007F25C2" w:rsidRPr="00FE0544">
        <w:rPr>
          <w:rFonts w:ascii="Arial" w:hAnsi="Arial" w:cs="Arial"/>
          <w:sz w:val="20"/>
          <w:szCs w:val="20"/>
        </w:rPr>
        <w:t xml:space="preserve"> </w:t>
      </w:r>
      <w:r w:rsidRPr="00FE0544">
        <w:rPr>
          <w:rFonts w:ascii="Arial" w:hAnsi="Arial" w:cs="Arial"/>
          <w:sz w:val="20"/>
          <w:szCs w:val="20"/>
        </w:rPr>
        <w:t>moet</w:t>
      </w:r>
      <w:r w:rsidR="007F25C2" w:rsidRPr="00FE0544">
        <w:rPr>
          <w:rFonts w:ascii="Arial" w:hAnsi="Arial" w:cs="Arial"/>
          <w:sz w:val="20"/>
          <w:szCs w:val="20"/>
        </w:rPr>
        <w:t xml:space="preserve"> er rekening mee houden dat </w:t>
      </w:r>
      <w:r w:rsidR="001F43DC" w:rsidRPr="00FE0544">
        <w:rPr>
          <w:rFonts w:ascii="Arial" w:hAnsi="Arial" w:cs="Arial"/>
          <w:sz w:val="20"/>
          <w:szCs w:val="20"/>
        </w:rPr>
        <w:t xml:space="preserve">Partners </w:t>
      </w:r>
      <w:r w:rsidR="007F25C2" w:rsidRPr="00FE0544">
        <w:rPr>
          <w:rFonts w:ascii="Arial" w:hAnsi="Arial" w:cs="Arial"/>
          <w:sz w:val="20"/>
          <w:szCs w:val="20"/>
        </w:rPr>
        <w:t xml:space="preserve">van </w:t>
      </w:r>
      <w:r w:rsidR="009B0556">
        <w:rPr>
          <w:rFonts w:ascii="Arial" w:hAnsi="Arial" w:cs="Arial"/>
          <w:sz w:val="20"/>
          <w:szCs w:val="20"/>
        </w:rPr>
        <w:t>OMW2</w:t>
      </w:r>
      <w:r w:rsidR="007F25C2" w:rsidRPr="00FE0544">
        <w:rPr>
          <w:rFonts w:ascii="Arial" w:hAnsi="Arial" w:cs="Arial"/>
          <w:sz w:val="20"/>
          <w:szCs w:val="20"/>
        </w:rPr>
        <w:t xml:space="preserve"> het gebruik van een specifieke </w:t>
      </w:r>
      <w:r w:rsidR="00E57B7B" w:rsidRPr="00FE0544">
        <w:rPr>
          <w:rFonts w:ascii="Arial" w:hAnsi="Arial" w:cs="Arial"/>
          <w:sz w:val="20"/>
          <w:szCs w:val="20"/>
        </w:rPr>
        <w:t xml:space="preserve">Token, dan wel de door/via/namens </w:t>
      </w:r>
      <w:r w:rsidR="009B0556">
        <w:rPr>
          <w:rFonts w:ascii="Arial" w:hAnsi="Arial" w:cs="Arial"/>
          <w:sz w:val="20"/>
          <w:szCs w:val="20"/>
        </w:rPr>
        <w:t>OMW2</w:t>
      </w:r>
      <w:r w:rsidR="00E57B7B" w:rsidRPr="00FE0544">
        <w:rPr>
          <w:rFonts w:ascii="Arial" w:hAnsi="Arial" w:cs="Arial"/>
          <w:sz w:val="20"/>
          <w:szCs w:val="20"/>
        </w:rPr>
        <w:t xml:space="preserve"> geleverde Mobiliteitsdiensten,</w:t>
      </w:r>
      <w:r w:rsidR="00346073" w:rsidRPr="00FE0544">
        <w:rPr>
          <w:rFonts w:ascii="Arial" w:hAnsi="Arial" w:cs="Arial"/>
          <w:sz w:val="20"/>
          <w:szCs w:val="20"/>
        </w:rPr>
        <w:t xml:space="preserve"> </w:t>
      </w:r>
      <w:r w:rsidR="007F25C2" w:rsidRPr="00FE0544">
        <w:rPr>
          <w:rFonts w:ascii="Arial" w:hAnsi="Arial" w:cs="Arial"/>
          <w:sz w:val="20"/>
          <w:szCs w:val="20"/>
        </w:rPr>
        <w:t>kunnen laten blokkeren</w:t>
      </w:r>
      <w:r w:rsidR="00C36A81" w:rsidRPr="00FE0544">
        <w:rPr>
          <w:rFonts w:ascii="Arial" w:hAnsi="Arial" w:cs="Arial"/>
          <w:sz w:val="20"/>
          <w:szCs w:val="20"/>
        </w:rPr>
        <w:t xml:space="preserve"> </w:t>
      </w:r>
      <w:r w:rsidR="007F25C2" w:rsidRPr="00FE0544">
        <w:rPr>
          <w:rFonts w:ascii="Arial" w:hAnsi="Arial" w:cs="Arial"/>
          <w:sz w:val="20"/>
          <w:szCs w:val="20"/>
        </w:rPr>
        <w:t>indien sprake is van (vermoeden van) misbruik, een technisch defect of dit voor de veiligheid, bescherming en/of goed f</w:t>
      </w:r>
      <w:r w:rsidR="009174DF" w:rsidRPr="00FE0544">
        <w:rPr>
          <w:rFonts w:ascii="Arial" w:hAnsi="Arial" w:cs="Arial"/>
          <w:sz w:val="20"/>
          <w:szCs w:val="20"/>
        </w:rPr>
        <w:t>unctioneren van de betreffende m</w:t>
      </w:r>
      <w:r w:rsidR="007F25C2" w:rsidRPr="00FE0544">
        <w:rPr>
          <w:rFonts w:ascii="Arial" w:hAnsi="Arial" w:cs="Arial"/>
          <w:sz w:val="20"/>
          <w:szCs w:val="20"/>
        </w:rPr>
        <w:t>obiliteitsdienst nodig is.</w:t>
      </w:r>
    </w:p>
    <w:p w14:paraId="4E4B5645" w14:textId="5B6D3399" w:rsidR="00065077" w:rsidRPr="00FE0544" w:rsidRDefault="0073293C" w:rsidP="00FE0544">
      <w:pPr>
        <w:ind w:left="567" w:hanging="567"/>
        <w:jc w:val="both"/>
        <w:rPr>
          <w:rFonts w:ascii="Arial" w:hAnsi="Arial" w:cs="Arial"/>
          <w:sz w:val="20"/>
          <w:szCs w:val="20"/>
          <w:lang w:eastAsia="ja-JP"/>
        </w:rPr>
      </w:pPr>
      <w:r w:rsidRPr="00FE0544">
        <w:rPr>
          <w:rFonts w:ascii="Arial" w:hAnsi="Arial" w:cs="Arial"/>
          <w:sz w:val="20"/>
          <w:szCs w:val="20"/>
          <w:lang w:eastAsia="ja-JP"/>
        </w:rPr>
        <w:t>5</w:t>
      </w:r>
      <w:r w:rsidR="0048357D" w:rsidRPr="00FE0544">
        <w:rPr>
          <w:rFonts w:ascii="Arial" w:hAnsi="Arial" w:cs="Arial"/>
          <w:sz w:val="20"/>
          <w:szCs w:val="20"/>
          <w:lang w:eastAsia="ja-JP"/>
        </w:rPr>
        <w:t>.</w:t>
      </w:r>
      <w:r w:rsidR="00894B31" w:rsidRPr="00FE0544">
        <w:rPr>
          <w:rFonts w:ascii="Arial" w:hAnsi="Arial" w:cs="Arial"/>
          <w:sz w:val="20"/>
          <w:szCs w:val="20"/>
          <w:lang w:eastAsia="ja-JP"/>
        </w:rPr>
        <w:t>5</w:t>
      </w:r>
      <w:r w:rsidR="0048357D" w:rsidRPr="00FE0544">
        <w:rPr>
          <w:rFonts w:ascii="Arial" w:hAnsi="Arial" w:cs="Arial"/>
          <w:sz w:val="20"/>
          <w:szCs w:val="20"/>
          <w:lang w:eastAsia="ja-JP"/>
        </w:rPr>
        <w:t xml:space="preserve"> </w:t>
      </w:r>
      <w:r w:rsidR="0048357D" w:rsidRPr="00FE0544">
        <w:rPr>
          <w:rFonts w:ascii="Arial" w:hAnsi="Arial" w:cs="Arial"/>
          <w:sz w:val="20"/>
          <w:szCs w:val="20"/>
          <w:lang w:eastAsia="ja-JP"/>
        </w:rPr>
        <w:tab/>
      </w:r>
      <w:r w:rsidR="00065077" w:rsidRPr="00FE0544">
        <w:rPr>
          <w:rFonts w:ascii="Arial" w:hAnsi="Arial" w:cs="Arial"/>
          <w:sz w:val="20"/>
          <w:szCs w:val="20"/>
        </w:rPr>
        <w:t xml:space="preserve">Een (vermoeden van een) defecte </w:t>
      </w:r>
      <w:r w:rsidR="004B37C7" w:rsidRPr="00FE0544">
        <w:rPr>
          <w:rFonts w:ascii="Arial" w:hAnsi="Arial" w:cs="Arial"/>
          <w:sz w:val="20"/>
          <w:szCs w:val="20"/>
          <w:lang w:eastAsia="ja-JP"/>
        </w:rPr>
        <w:t>Token</w:t>
      </w:r>
      <w:r w:rsidR="00065077" w:rsidRPr="00FE0544">
        <w:rPr>
          <w:rFonts w:ascii="Arial" w:hAnsi="Arial" w:cs="Arial"/>
          <w:sz w:val="20"/>
          <w:szCs w:val="20"/>
        </w:rPr>
        <w:t xml:space="preserve"> </w:t>
      </w:r>
      <w:r w:rsidRPr="00FE0544">
        <w:rPr>
          <w:rFonts w:ascii="Arial" w:hAnsi="Arial" w:cs="Arial"/>
          <w:sz w:val="20"/>
          <w:szCs w:val="20"/>
        </w:rPr>
        <w:t>moet</w:t>
      </w:r>
      <w:r w:rsidR="002D4793" w:rsidRPr="00FE0544">
        <w:rPr>
          <w:rFonts w:ascii="Arial" w:hAnsi="Arial" w:cs="Arial"/>
          <w:sz w:val="20"/>
          <w:szCs w:val="20"/>
        </w:rPr>
        <w:t xml:space="preserve"> </w:t>
      </w:r>
      <w:r w:rsidRPr="00FE0544">
        <w:rPr>
          <w:rFonts w:ascii="Arial" w:hAnsi="Arial" w:cs="Arial"/>
          <w:sz w:val="20"/>
          <w:szCs w:val="20"/>
        </w:rPr>
        <w:t xml:space="preserve">door </w:t>
      </w:r>
      <w:r w:rsidR="00D95D9B" w:rsidRPr="00FE0544">
        <w:rPr>
          <w:rFonts w:ascii="Arial" w:hAnsi="Arial" w:cs="Arial"/>
          <w:sz w:val="20"/>
          <w:szCs w:val="20"/>
        </w:rPr>
        <w:t xml:space="preserve">de </w:t>
      </w:r>
      <w:r w:rsidR="00C01FA2" w:rsidRPr="00FE0544">
        <w:rPr>
          <w:rFonts w:ascii="Arial" w:hAnsi="Arial" w:cs="Arial"/>
          <w:sz w:val="20"/>
          <w:szCs w:val="20"/>
        </w:rPr>
        <w:t>Werknemer</w:t>
      </w:r>
      <w:r w:rsidR="00065077" w:rsidRPr="00FE0544">
        <w:rPr>
          <w:rFonts w:ascii="Arial" w:hAnsi="Arial" w:cs="Arial"/>
          <w:sz w:val="20"/>
          <w:szCs w:val="20"/>
        </w:rPr>
        <w:t xml:space="preserve"> </w:t>
      </w:r>
      <w:r w:rsidRPr="00FE0544">
        <w:rPr>
          <w:rFonts w:ascii="Arial" w:hAnsi="Arial" w:cs="Arial"/>
          <w:sz w:val="20"/>
          <w:szCs w:val="20"/>
        </w:rPr>
        <w:t>worden gemeld</w:t>
      </w:r>
      <w:r w:rsidR="00065077" w:rsidRPr="00FE0544">
        <w:rPr>
          <w:rFonts w:ascii="Arial" w:hAnsi="Arial" w:cs="Arial"/>
          <w:sz w:val="20"/>
          <w:szCs w:val="20"/>
        </w:rPr>
        <w:t xml:space="preserve"> via </w:t>
      </w:r>
      <w:r w:rsidR="00065077" w:rsidRPr="00FE0544">
        <w:rPr>
          <w:rFonts w:ascii="Arial" w:hAnsi="Arial" w:cs="Arial"/>
          <w:sz w:val="20"/>
          <w:szCs w:val="20"/>
          <w:lang w:eastAsia="ja-JP"/>
        </w:rPr>
        <w:t xml:space="preserve">het op de website van </w:t>
      </w:r>
      <w:r w:rsidR="009B0556">
        <w:rPr>
          <w:rFonts w:ascii="Arial" w:hAnsi="Arial" w:cs="Arial"/>
          <w:sz w:val="20"/>
          <w:szCs w:val="20"/>
          <w:lang w:eastAsia="ja-JP"/>
        </w:rPr>
        <w:t>OMW2</w:t>
      </w:r>
      <w:r w:rsidR="00065077" w:rsidRPr="00FE0544">
        <w:rPr>
          <w:rFonts w:ascii="Arial" w:hAnsi="Arial" w:cs="Arial"/>
          <w:sz w:val="20"/>
          <w:szCs w:val="20"/>
          <w:lang w:eastAsia="ja-JP"/>
        </w:rPr>
        <w:t xml:space="preserve"> </w:t>
      </w:r>
      <w:r w:rsidR="00014DAF" w:rsidRPr="00FE0544">
        <w:rPr>
          <w:rFonts w:ascii="Arial" w:hAnsi="Arial" w:cs="Arial"/>
          <w:sz w:val="20"/>
          <w:szCs w:val="20"/>
          <w:lang w:eastAsia="ja-JP"/>
        </w:rPr>
        <w:t xml:space="preserve">of de Reseller </w:t>
      </w:r>
      <w:r w:rsidR="00065077" w:rsidRPr="00FE0544">
        <w:rPr>
          <w:rFonts w:ascii="Arial" w:hAnsi="Arial" w:cs="Arial"/>
          <w:sz w:val="20"/>
          <w:szCs w:val="20"/>
          <w:lang w:eastAsia="ja-JP"/>
        </w:rPr>
        <w:t>aangegeven meldpunt.</w:t>
      </w:r>
    </w:p>
    <w:p w14:paraId="3B396B76" w14:textId="77777777" w:rsidR="00B2319E" w:rsidRPr="00FE0544" w:rsidRDefault="00B2319E" w:rsidP="00B164C3">
      <w:pPr>
        <w:ind w:left="705" w:hanging="705"/>
        <w:jc w:val="both"/>
        <w:rPr>
          <w:rFonts w:ascii="Arial" w:hAnsi="Arial" w:cs="Arial"/>
          <w:sz w:val="20"/>
          <w:szCs w:val="20"/>
        </w:rPr>
      </w:pPr>
    </w:p>
    <w:p w14:paraId="24DC51E7" w14:textId="77777777" w:rsidR="006B1A6F" w:rsidRPr="00FE0544" w:rsidRDefault="006B1A6F" w:rsidP="00B164C3">
      <w:pPr>
        <w:ind w:left="705" w:hanging="705"/>
        <w:jc w:val="both"/>
        <w:rPr>
          <w:rFonts w:ascii="Arial" w:hAnsi="Arial" w:cs="Arial"/>
          <w:b/>
          <w:sz w:val="20"/>
          <w:szCs w:val="20"/>
        </w:rPr>
      </w:pPr>
      <w:r w:rsidRPr="00FE0544">
        <w:rPr>
          <w:rFonts w:ascii="Arial" w:hAnsi="Arial" w:cs="Arial"/>
          <w:b/>
          <w:sz w:val="20"/>
          <w:szCs w:val="20"/>
        </w:rPr>
        <w:t xml:space="preserve">Artikel </w:t>
      </w:r>
      <w:r w:rsidR="00A84535" w:rsidRPr="00FE0544">
        <w:rPr>
          <w:rFonts w:ascii="Arial" w:hAnsi="Arial" w:cs="Arial"/>
          <w:b/>
          <w:sz w:val="20"/>
          <w:szCs w:val="20"/>
        </w:rPr>
        <w:t>6</w:t>
      </w:r>
      <w:r w:rsidRPr="00FE0544">
        <w:rPr>
          <w:rFonts w:ascii="Arial" w:hAnsi="Arial" w:cs="Arial"/>
          <w:b/>
          <w:sz w:val="20"/>
          <w:szCs w:val="20"/>
        </w:rPr>
        <w:t>.</w:t>
      </w:r>
      <w:r w:rsidRPr="00FE0544">
        <w:rPr>
          <w:rFonts w:ascii="Arial" w:hAnsi="Arial" w:cs="Arial"/>
          <w:b/>
          <w:sz w:val="20"/>
          <w:szCs w:val="20"/>
        </w:rPr>
        <w:tab/>
        <w:t>Persoonsgegevens</w:t>
      </w:r>
    </w:p>
    <w:p w14:paraId="0E733CCF" w14:textId="076153BF" w:rsidR="006B1A6F" w:rsidRPr="00FE0544" w:rsidRDefault="00A84535" w:rsidP="00FE0544">
      <w:pPr>
        <w:ind w:left="567" w:hanging="567"/>
        <w:jc w:val="both"/>
        <w:rPr>
          <w:rFonts w:ascii="Arial" w:hAnsi="Arial" w:cs="Arial"/>
          <w:sz w:val="20"/>
          <w:szCs w:val="20"/>
        </w:rPr>
      </w:pPr>
      <w:r w:rsidRPr="00FE0544">
        <w:rPr>
          <w:rFonts w:ascii="Arial" w:hAnsi="Arial" w:cs="Arial"/>
          <w:sz w:val="20"/>
          <w:szCs w:val="20"/>
        </w:rPr>
        <w:t>6</w:t>
      </w:r>
      <w:r w:rsidR="00B2319E" w:rsidRPr="00FE0544">
        <w:rPr>
          <w:rFonts w:ascii="Arial" w:hAnsi="Arial" w:cs="Arial"/>
          <w:sz w:val="20"/>
          <w:szCs w:val="20"/>
        </w:rPr>
        <w:t xml:space="preserve">.1 </w:t>
      </w:r>
      <w:r w:rsidR="00B2319E" w:rsidRPr="00FE0544">
        <w:rPr>
          <w:rFonts w:ascii="Arial" w:hAnsi="Arial" w:cs="Arial"/>
          <w:sz w:val="20"/>
          <w:szCs w:val="20"/>
        </w:rPr>
        <w:tab/>
      </w:r>
      <w:r w:rsidR="002C47AC" w:rsidRPr="00FE0544">
        <w:rPr>
          <w:rFonts w:ascii="Arial" w:hAnsi="Arial" w:cs="Arial"/>
          <w:sz w:val="20"/>
          <w:szCs w:val="20"/>
        </w:rPr>
        <w:t xml:space="preserve">Door ondertekening van deze </w:t>
      </w:r>
      <w:r w:rsidR="001F43DC" w:rsidRPr="00FE0544">
        <w:rPr>
          <w:rFonts w:ascii="Arial" w:hAnsi="Arial" w:cs="Arial"/>
          <w:sz w:val="20"/>
          <w:szCs w:val="20"/>
        </w:rPr>
        <w:t xml:space="preserve">Gebruikersregeling </w:t>
      </w:r>
      <w:r w:rsidR="007473AB" w:rsidRPr="00FE0544">
        <w:rPr>
          <w:rFonts w:ascii="Arial" w:hAnsi="Arial" w:cs="Arial"/>
          <w:sz w:val="20"/>
          <w:szCs w:val="20"/>
        </w:rPr>
        <w:t>verklaart</w:t>
      </w:r>
      <w:r w:rsidR="00CF62F2" w:rsidRPr="00FE0544">
        <w:rPr>
          <w:rFonts w:ascii="Arial" w:hAnsi="Arial" w:cs="Arial"/>
          <w:sz w:val="20"/>
          <w:szCs w:val="20"/>
        </w:rPr>
        <w:t xml:space="preserve"> </w:t>
      </w:r>
      <w:r w:rsidR="00C01FA2" w:rsidRPr="00FE0544">
        <w:rPr>
          <w:rFonts w:ascii="Arial" w:hAnsi="Arial" w:cs="Arial"/>
          <w:sz w:val="20"/>
          <w:szCs w:val="20"/>
        </w:rPr>
        <w:t>Werknemer</w:t>
      </w:r>
      <w:r w:rsidR="008C1C97" w:rsidRPr="00FE0544">
        <w:rPr>
          <w:rFonts w:ascii="Arial" w:hAnsi="Arial" w:cs="Arial"/>
          <w:sz w:val="20"/>
          <w:szCs w:val="20"/>
        </w:rPr>
        <w:t xml:space="preserve"> </w:t>
      </w:r>
      <w:r w:rsidR="00F83E70" w:rsidRPr="00FE0544">
        <w:rPr>
          <w:rFonts w:ascii="Arial" w:hAnsi="Arial" w:cs="Arial"/>
          <w:sz w:val="20"/>
          <w:szCs w:val="20"/>
        </w:rPr>
        <w:t>in te stemmen met</w:t>
      </w:r>
      <w:r w:rsidR="008837EE" w:rsidRPr="00FE0544">
        <w:rPr>
          <w:rFonts w:ascii="Arial" w:hAnsi="Arial" w:cs="Arial"/>
          <w:sz w:val="20"/>
          <w:szCs w:val="20"/>
        </w:rPr>
        <w:t xml:space="preserve"> </w:t>
      </w:r>
      <w:r w:rsidR="00AF1244" w:rsidRPr="00FE0544">
        <w:rPr>
          <w:rFonts w:ascii="Arial" w:hAnsi="Arial" w:cs="Arial"/>
          <w:sz w:val="20"/>
          <w:szCs w:val="20"/>
        </w:rPr>
        <w:t>de privacyver</w:t>
      </w:r>
      <w:r w:rsidR="00014DAF" w:rsidRPr="00FE0544">
        <w:rPr>
          <w:rFonts w:ascii="Arial" w:hAnsi="Arial" w:cs="Arial"/>
          <w:sz w:val="20"/>
          <w:szCs w:val="20"/>
        </w:rPr>
        <w:t>k</w:t>
      </w:r>
      <w:r w:rsidR="00AF1244" w:rsidRPr="00FE0544">
        <w:rPr>
          <w:rFonts w:ascii="Arial" w:hAnsi="Arial" w:cs="Arial"/>
          <w:sz w:val="20"/>
          <w:szCs w:val="20"/>
        </w:rPr>
        <w:t>laring</w:t>
      </w:r>
      <w:r w:rsidR="008837EE" w:rsidRPr="00FE0544">
        <w:rPr>
          <w:rFonts w:ascii="Arial" w:hAnsi="Arial" w:cs="Arial"/>
          <w:sz w:val="20"/>
          <w:szCs w:val="20"/>
        </w:rPr>
        <w:t xml:space="preserve"> zoals te vinden op de website van </w:t>
      </w:r>
      <w:r w:rsidR="009B0556">
        <w:rPr>
          <w:rFonts w:ascii="Arial" w:hAnsi="Arial" w:cs="Arial"/>
          <w:sz w:val="20"/>
          <w:szCs w:val="20"/>
        </w:rPr>
        <w:t>OMW2</w:t>
      </w:r>
      <w:r w:rsidR="00014DAF" w:rsidRPr="00FE0544">
        <w:rPr>
          <w:rFonts w:ascii="Arial" w:hAnsi="Arial" w:cs="Arial"/>
          <w:sz w:val="20"/>
          <w:szCs w:val="20"/>
        </w:rPr>
        <w:t xml:space="preserve"> en/of de Reseller</w:t>
      </w:r>
      <w:r w:rsidR="008837EE" w:rsidRPr="00FE0544">
        <w:rPr>
          <w:rFonts w:ascii="Arial" w:hAnsi="Arial" w:cs="Arial"/>
          <w:sz w:val="20"/>
          <w:szCs w:val="20"/>
        </w:rPr>
        <w:t>.</w:t>
      </w:r>
    </w:p>
    <w:p w14:paraId="75F07F21" w14:textId="77777777" w:rsidR="00B2319E" w:rsidRPr="00FE0544" w:rsidRDefault="00B2319E" w:rsidP="00B164C3">
      <w:pPr>
        <w:ind w:left="705" w:hanging="705"/>
        <w:jc w:val="both"/>
        <w:rPr>
          <w:rFonts w:ascii="Arial" w:hAnsi="Arial" w:cs="Arial"/>
          <w:b/>
          <w:sz w:val="20"/>
          <w:szCs w:val="20"/>
        </w:rPr>
      </w:pPr>
    </w:p>
    <w:p w14:paraId="2649FC17" w14:textId="77777777" w:rsidR="00C93C23" w:rsidRPr="00FE0544" w:rsidRDefault="005028BC" w:rsidP="00B164C3">
      <w:pPr>
        <w:ind w:left="705" w:hanging="705"/>
        <w:jc w:val="both"/>
        <w:rPr>
          <w:rFonts w:ascii="Arial" w:hAnsi="Arial" w:cs="Arial"/>
          <w:b/>
          <w:sz w:val="20"/>
          <w:szCs w:val="20"/>
        </w:rPr>
      </w:pPr>
      <w:r w:rsidRPr="00FE0544">
        <w:rPr>
          <w:rFonts w:ascii="Arial" w:hAnsi="Arial" w:cs="Arial"/>
          <w:b/>
          <w:sz w:val="20"/>
          <w:szCs w:val="20"/>
        </w:rPr>
        <w:t xml:space="preserve">Artikel </w:t>
      </w:r>
      <w:r w:rsidR="00A84535" w:rsidRPr="00FE0544">
        <w:rPr>
          <w:rFonts w:ascii="Arial" w:hAnsi="Arial" w:cs="Arial"/>
          <w:b/>
          <w:sz w:val="20"/>
          <w:szCs w:val="20"/>
        </w:rPr>
        <w:t>7</w:t>
      </w:r>
      <w:r w:rsidR="00C93C23" w:rsidRPr="00FE0544">
        <w:rPr>
          <w:rFonts w:ascii="Arial" w:hAnsi="Arial" w:cs="Arial"/>
          <w:b/>
          <w:sz w:val="20"/>
          <w:szCs w:val="20"/>
        </w:rPr>
        <w:t>.</w:t>
      </w:r>
      <w:r w:rsidR="00C93C23" w:rsidRPr="00FE0544">
        <w:rPr>
          <w:rFonts w:ascii="Arial" w:hAnsi="Arial" w:cs="Arial"/>
          <w:b/>
          <w:sz w:val="20"/>
          <w:szCs w:val="20"/>
        </w:rPr>
        <w:tab/>
      </w:r>
      <w:r w:rsidR="00855F6A" w:rsidRPr="00FE0544">
        <w:rPr>
          <w:rFonts w:ascii="Arial" w:hAnsi="Arial" w:cs="Arial"/>
          <w:b/>
          <w:sz w:val="20"/>
          <w:szCs w:val="20"/>
        </w:rPr>
        <w:t>I</w:t>
      </w:r>
      <w:r w:rsidR="00C93C23" w:rsidRPr="00FE0544">
        <w:rPr>
          <w:rFonts w:ascii="Arial" w:hAnsi="Arial" w:cs="Arial"/>
          <w:b/>
          <w:sz w:val="20"/>
          <w:szCs w:val="20"/>
        </w:rPr>
        <w:t>ntellectuele eigendomsrechten</w:t>
      </w:r>
    </w:p>
    <w:p w14:paraId="0E0ECBFA" w14:textId="1D86621C" w:rsidR="0072421A" w:rsidRPr="00FE0544" w:rsidRDefault="00A84535" w:rsidP="00FE0544">
      <w:pPr>
        <w:ind w:left="567" w:hanging="567"/>
        <w:jc w:val="both"/>
        <w:rPr>
          <w:rFonts w:ascii="Arial" w:hAnsi="Arial" w:cs="Arial"/>
          <w:sz w:val="20"/>
          <w:szCs w:val="20"/>
        </w:rPr>
      </w:pPr>
      <w:r w:rsidRPr="00FE0544">
        <w:rPr>
          <w:rFonts w:ascii="Arial" w:hAnsi="Arial" w:cs="Arial"/>
          <w:sz w:val="20"/>
          <w:szCs w:val="20"/>
        </w:rPr>
        <w:t>7</w:t>
      </w:r>
      <w:r w:rsidR="0072421A" w:rsidRPr="00FE0544">
        <w:rPr>
          <w:rFonts w:ascii="Arial" w:hAnsi="Arial" w:cs="Arial"/>
          <w:sz w:val="20"/>
          <w:szCs w:val="20"/>
        </w:rPr>
        <w:t>.1</w:t>
      </w:r>
      <w:r w:rsidR="0072421A" w:rsidRPr="00FE0544">
        <w:rPr>
          <w:rFonts w:ascii="Arial" w:hAnsi="Arial" w:cs="Arial"/>
          <w:sz w:val="20"/>
          <w:szCs w:val="20"/>
        </w:rPr>
        <w:tab/>
      </w:r>
      <w:r w:rsidR="00E93D57" w:rsidRPr="00FE0544">
        <w:rPr>
          <w:rFonts w:ascii="Arial" w:hAnsi="Arial" w:cs="Arial"/>
          <w:sz w:val="20"/>
          <w:szCs w:val="20"/>
        </w:rPr>
        <w:t>De intellec</w:t>
      </w:r>
      <w:r w:rsidR="002C47AC" w:rsidRPr="00FE0544">
        <w:rPr>
          <w:rFonts w:ascii="Arial" w:hAnsi="Arial" w:cs="Arial"/>
          <w:sz w:val="20"/>
          <w:szCs w:val="20"/>
        </w:rPr>
        <w:t xml:space="preserve">tuele eigendomsrechten op alle </w:t>
      </w:r>
      <w:r w:rsidR="002D1B00" w:rsidRPr="00FE0544">
        <w:rPr>
          <w:rFonts w:ascii="Arial" w:hAnsi="Arial" w:cs="Arial"/>
          <w:sz w:val="20"/>
          <w:szCs w:val="20"/>
        </w:rPr>
        <w:t xml:space="preserve">Diensten </w:t>
      </w:r>
      <w:r w:rsidR="002C47AC" w:rsidRPr="00FE0544">
        <w:rPr>
          <w:rFonts w:ascii="Arial" w:hAnsi="Arial" w:cs="Arial"/>
          <w:sz w:val="20"/>
          <w:szCs w:val="20"/>
        </w:rPr>
        <w:t xml:space="preserve">van </w:t>
      </w:r>
      <w:r w:rsidR="009B0556">
        <w:rPr>
          <w:rFonts w:ascii="Arial" w:hAnsi="Arial" w:cs="Arial"/>
          <w:sz w:val="20"/>
          <w:szCs w:val="20"/>
        </w:rPr>
        <w:t>OMW2</w:t>
      </w:r>
      <w:r w:rsidR="00096141" w:rsidRPr="00FE0544">
        <w:rPr>
          <w:rFonts w:ascii="Arial" w:hAnsi="Arial" w:cs="Arial"/>
          <w:sz w:val="20"/>
          <w:szCs w:val="20"/>
        </w:rPr>
        <w:t xml:space="preserve">, </w:t>
      </w:r>
      <w:r w:rsidR="00534E5C" w:rsidRPr="00FE0544">
        <w:rPr>
          <w:rFonts w:ascii="Arial" w:hAnsi="Arial" w:cs="Arial"/>
          <w:sz w:val="20"/>
          <w:szCs w:val="20"/>
        </w:rPr>
        <w:t>M</w:t>
      </w:r>
      <w:r w:rsidR="005412FE" w:rsidRPr="00FE0544">
        <w:rPr>
          <w:rFonts w:ascii="Arial" w:hAnsi="Arial" w:cs="Arial"/>
          <w:sz w:val="20"/>
          <w:szCs w:val="20"/>
        </w:rPr>
        <w:t xml:space="preserve">obiliteitsdiensten </w:t>
      </w:r>
      <w:r w:rsidR="00D559F0" w:rsidRPr="00FE0544">
        <w:rPr>
          <w:rFonts w:ascii="Arial" w:hAnsi="Arial" w:cs="Arial"/>
          <w:sz w:val="20"/>
          <w:szCs w:val="20"/>
        </w:rPr>
        <w:t xml:space="preserve">en toebehoren </w:t>
      </w:r>
      <w:r w:rsidR="005412FE" w:rsidRPr="00FE0544">
        <w:rPr>
          <w:rFonts w:ascii="Arial" w:hAnsi="Arial" w:cs="Arial"/>
          <w:sz w:val="20"/>
          <w:szCs w:val="20"/>
        </w:rPr>
        <w:t xml:space="preserve">(waaronder ook de </w:t>
      </w:r>
      <w:r w:rsidR="00B164C3" w:rsidRPr="00FE0544">
        <w:rPr>
          <w:rFonts w:ascii="Arial" w:hAnsi="Arial" w:cs="Arial"/>
          <w:sz w:val="20"/>
          <w:szCs w:val="20"/>
        </w:rPr>
        <w:t>webportal</w:t>
      </w:r>
      <w:r w:rsidR="00F41D5A" w:rsidRPr="00FE0544">
        <w:rPr>
          <w:rFonts w:ascii="Arial" w:hAnsi="Arial" w:cs="Arial"/>
          <w:sz w:val="20"/>
          <w:szCs w:val="20"/>
        </w:rPr>
        <w:t xml:space="preserve"> en </w:t>
      </w:r>
      <w:r w:rsidR="005412FE" w:rsidRPr="00FE0544">
        <w:rPr>
          <w:rFonts w:ascii="Arial" w:hAnsi="Arial" w:cs="Arial"/>
          <w:sz w:val="20"/>
          <w:szCs w:val="20"/>
        </w:rPr>
        <w:t xml:space="preserve">de </w:t>
      </w:r>
      <w:r w:rsidR="004B37C7" w:rsidRPr="00FE0544">
        <w:rPr>
          <w:rFonts w:ascii="Arial" w:hAnsi="Arial" w:cs="Arial"/>
          <w:sz w:val="20"/>
          <w:szCs w:val="20"/>
        </w:rPr>
        <w:t>Token</w:t>
      </w:r>
      <w:r w:rsidR="005412FE" w:rsidRPr="00FE0544">
        <w:rPr>
          <w:rFonts w:ascii="Arial" w:hAnsi="Arial" w:cs="Arial"/>
          <w:sz w:val="20"/>
          <w:szCs w:val="20"/>
        </w:rPr>
        <w:t xml:space="preserve">) </w:t>
      </w:r>
      <w:r w:rsidR="00E93D57" w:rsidRPr="00FE0544">
        <w:rPr>
          <w:rFonts w:ascii="Arial" w:hAnsi="Arial" w:cs="Arial"/>
          <w:sz w:val="20"/>
          <w:szCs w:val="20"/>
        </w:rPr>
        <w:t xml:space="preserve">zijn eigendom van </w:t>
      </w:r>
      <w:r w:rsidR="009B0556">
        <w:rPr>
          <w:rFonts w:ascii="Arial" w:hAnsi="Arial" w:cs="Arial"/>
          <w:sz w:val="20"/>
          <w:szCs w:val="20"/>
        </w:rPr>
        <w:t>OMW2</w:t>
      </w:r>
      <w:r w:rsidR="00E93D57" w:rsidRPr="00FE0544">
        <w:rPr>
          <w:rFonts w:ascii="Arial" w:hAnsi="Arial" w:cs="Arial"/>
          <w:sz w:val="20"/>
          <w:szCs w:val="20"/>
        </w:rPr>
        <w:t xml:space="preserve"> of van de derde van wie </w:t>
      </w:r>
      <w:r w:rsidR="009B0556">
        <w:rPr>
          <w:rFonts w:ascii="Arial" w:hAnsi="Arial" w:cs="Arial"/>
          <w:sz w:val="20"/>
          <w:szCs w:val="20"/>
        </w:rPr>
        <w:t>OMW2</w:t>
      </w:r>
      <w:r w:rsidR="00E93D57" w:rsidRPr="00FE0544">
        <w:rPr>
          <w:rFonts w:ascii="Arial" w:hAnsi="Arial" w:cs="Arial"/>
          <w:sz w:val="20"/>
          <w:szCs w:val="20"/>
        </w:rPr>
        <w:t xml:space="preserve"> het recht heeft verkregen om (een onderdeel van) deze </w:t>
      </w:r>
      <w:r w:rsidR="005412FE" w:rsidRPr="00FE0544">
        <w:rPr>
          <w:rFonts w:ascii="Arial" w:hAnsi="Arial" w:cs="Arial"/>
          <w:sz w:val="20"/>
          <w:szCs w:val="20"/>
        </w:rPr>
        <w:t>(</w:t>
      </w:r>
      <w:r w:rsidR="009174DF" w:rsidRPr="00FE0544">
        <w:rPr>
          <w:rFonts w:ascii="Arial" w:hAnsi="Arial" w:cs="Arial"/>
          <w:sz w:val="20"/>
          <w:szCs w:val="20"/>
        </w:rPr>
        <w:t>m</w:t>
      </w:r>
      <w:r w:rsidR="005412FE" w:rsidRPr="00FE0544">
        <w:rPr>
          <w:rFonts w:ascii="Arial" w:hAnsi="Arial" w:cs="Arial"/>
          <w:sz w:val="20"/>
          <w:szCs w:val="20"/>
        </w:rPr>
        <w:t>obiliteits</w:t>
      </w:r>
      <w:r w:rsidR="00FE0544">
        <w:rPr>
          <w:rFonts w:ascii="Arial" w:hAnsi="Arial" w:cs="Arial"/>
          <w:sz w:val="20"/>
          <w:szCs w:val="20"/>
        </w:rPr>
        <w:t>-</w:t>
      </w:r>
      <w:r w:rsidR="005412FE" w:rsidRPr="00FE0544">
        <w:rPr>
          <w:rFonts w:ascii="Arial" w:hAnsi="Arial" w:cs="Arial"/>
          <w:sz w:val="20"/>
          <w:szCs w:val="20"/>
        </w:rPr>
        <w:t>)d</w:t>
      </w:r>
      <w:r w:rsidR="001A60FC" w:rsidRPr="00FE0544">
        <w:rPr>
          <w:rFonts w:ascii="Arial" w:hAnsi="Arial" w:cs="Arial"/>
          <w:sz w:val="20"/>
          <w:szCs w:val="20"/>
        </w:rPr>
        <w:t xml:space="preserve">iensten aan de </w:t>
      </w:r>
      <w:r w:rsidR="00F41D5A" w:rsidRPr="00FE0544">
        <w:rPr>
          <w:rFonts w:ascii="Arial" w:hAnsi="Arial" w:cs="Arial"/>
          <w:sz w:val="20"/>
          <w:szCs w:val="20"/>
        </w:rPr>
        <w:t>W</w:t>
      </w:r>
      <w:r w:rsidR="00B461D3" w:rsidRPr="00FE0544">
        <w:rPr>
          <w:rFonts w:ascii="Arial" w:hAnsi="Arial" w:cs="Arial"/>
          <w:sz w:val="20"/>
          <w:szCs w:val="20"/>
        </w:rPr>
        <w:t>erkgever</w:t>
      </w:r>
      <w:r w:rsidR="00E93D57" w:rsidRPr="00FE0544">
        <w:rPr>
          <w:rFonts w:ascii="Arial" w:hAnsi="Arial" w:cs="Arial"/>
          <w:sz w:val="20"/>
          <w:szCs w:val="20"/>
        </w:rPr>
        <w:t xml:space="preserve"> en/of haar klanten en/of </w:t>
      </w:r>
      <w:r w:rsidR="00C01FA2" w:rsidRPr="00FE0544">
        <w:rPr>
          <w:rFonts w:ascii="Arial" w:hAnsi="Arial" w:cs="Arial"/>
          <w:sz w:val="20"/>
          <w:szCs w:val="20"/>
        </w:rPr>
        <w:t>Werknemer</w:t>
      </w:r>
      <w:r w:rsidR="00E93D57" w:rsidRPr="00FE0544">
        <w:rPr>
          <w:rFonts w:ascii="Arial" w:hAnsi="Arial" w:cs="Arial"/>
          <w:sz w:val="20"/>
          <w:szCs w:val="20"/>
        </w:rPr>
        <w:t xml:space="preserve">s ter beschikking te stellen. </w:t>
      </w:r>
    </w:p>
    <w:p w14:paraId="5B823DD4" w14:textId="476E8411" w:rsidR="00E93D57" w:rsidRPr="00FE0544" w:rsidRDefault="00A84535" w:rsidP="00FE0544">
      <w:pPr>
        <w:ind w:left="567" w:hanging="567"/>
        <w:jc w:val="both"/>
        <w:rPr>
          <w:rFonts w:ascii="Arial" w:hAnsi="Arial" w:cs="Arial"/>
          <w:sz w:val="20"/>
          <w:szCs w:val="20"/>
        </w:rPr>
      </w:pPr>
      <w:r w:rsidRPr="00FE0544">
        <w:rPr>
          <w:rFonts w:ascii="Arial" w:hAnsi="Arial" w:cs="Arial"/>
          <w:sz w:val="20"/>
          <w:szCs w:val="20"/>
        </w:rPr>
        <w:t>7</w:t>
      </w:r>
      <w:r w:rsidR="00E93D57" w:rsidRPr="00FE0544">
        <w:rPr>
          <w:rFonts w:ascii="Arial" w:hAnsi="Arial" w:cs="Arial"/>
          <w:sz w:val="20"/>
          <w:szCs w:val="20"/>
        </w:rPr>
        <w:t>.2</w:t>
      </w:r>
      <w:r w:rsidR="00E93D57" w:rsidRPr="00FE0544">
        <w:rPr>
          <w:rFonts w:ascii="Arial" w:hAnsi="Arial" w:cs="Arial"/>
          <w:sz w:val="20"/>
          <w:szCs w:val="20"/>
        </w:rPr>
        <w:tab/>
        <w:t xml:space="preserve">De </w:t>
      </w:r>
      <w:r w:rsidR="00C01FA2" w:rsidRPr="00FE0544">
        <w:rPr>
          <w:rFonts w:ascii="Arial" w:hAnsi="Arial" w:cs="Arial"/>
          <w:sz w:val="20"/>
          <w:szCs w:val="20"/>
        </w:rPr>
        <w:t>Werknemer</w:t>
      </w:r>
      <w:r w:rsidR="00E93D57" w:rsidRPr="00FE0544">
        <w:rPr>
          <w:rFonts w:ascii="Arial" w:hAnsi="Arial" w:cs="Arial"/>
          <w:sz w:val="20"/>
          <w:szCs w:val="20"/>
        </w:rPr>
        <w:t xml:space="preserve"> verklaart op geen enkele wijze inbreuk te zullen maken, dan wel hier </w:t>
      </w:r>
      <w:r w:rsidR="003C1057" w:rsidRPr="00FE0544">
        <w:rPr>
          <w:rFonts w:ascii="Arial" w:hAnsi="Arial" w:cs="Arial"/>
          <w:sz w:val="20"/>
          <w:szCs w:val="20"/>
        </w:rPr>
        <w:t xml:space="preserve">op een actieve of passieve wijze </w:t>
      </w:r>
      <w:r w:rsidR="00E93D57" w:rsidRPr="00FE0544">
        <w:rPr>
          <w:rFonts w:ascii="Arial" w:hAnsi="Arial" w:cs="Arial"/>
          <w:sz w:val="20"/>
          <w:szCs w:val="20"/>
        </w:rPr>
        <w:t xml:space="preserve">behulpzaam bij te zijn, op de intellectuele </w:t>
      </w:r>
      <w:r w:rsidR="00C36A81" w:rsidRPr="00FE0544">
        <w:rPr>
          <w:rFonts w:ascii="Arial" w:hAnsi="Arial" w:cs="Arial"/>
          <w:sz w:val="20"/>
          <w:szCs w:val="20"/>
        </w:rPr>
        <w:t xml:space="preserve">eigendomsrechten bedoeld onder </w:t>
      </w:r>
      <w:r w:rsidR="00B84617" w:rsidRPr="00FE0544">
        <w:rPr>
          <w:rFonts w:ascii="Arial" w:hAnsi="Arial" w:cs="Arial"/>
          <w:sz w:val="20"/>
          <w:szCs w:val="20"/>
        </w:rPr>
        <w:t>7</w:t>
      </w:r>
      <w:r w:rsidR="00E93D57" w:rsidRPr="00FE0544">
        <w:rPr>
          <w:rFonts w:ascii="Arial" w:hAnsi="Arial" w:cs="Arial"/>
          <w:sz w:val="20"/>
          <w:szCs w:val="20"/>
        </w:rPr>
        <w:t>.1. Onder inbreuk maken, wordt mede begrepen het (proberen te) aanpassen</w:t>
      </w:r>
      <w:r w:rsidR="008B57BB" w:rsidRPr="00FE0544">
        <w:rPr>
          <w:rFonts w:ascii="Arial" w:hAnsi="Arial" w:cs="Arial"/>
          <w:sz w:val="20"/>
          <w:szCs w:val="20"/>
        </w:rPr>
        <w:t xml:space="preserve">, wijzigen, omzeilen, </w:t>
      </w:r>
      <w:r w:rsidR="00CF4554" w:rsidRPr="00FE0544">
        <w:rPr>
          <w:rFonts w:ascii="Arial" w:hAnsi="Arial" w:cs="Arial"/>
          <w:sz w:val="20"/>
          <w:szCs w:val="20"/>
        </w:rPr>
        <w:t>ver</w:t>
      </w:r>
      <w:r w:rsidR="008B57BB" w:rsidRPr="00FE0544">
        <w:rPr>
          <w:rFonts w:ascii="Arial" w:hAnsi="Arial" w:cs="Arial"/>
          <w:sz w:val="20"/>
          <w:szCs w:val="20"/>
        </w:rPr>
        <w:t>hinderen</w:t>
      </w:r>
      <w:r w:rsidR="00E93D57" w:rsidRPr="00FE0544">
        <w:rPr>
          <w:rFonts w:ascii="Arial" w:hAnsi="Arial" w:cs="Arial"/>
          <w:sz w:val="20"/>
          <w:szCs w:val="20"/>
        </w:rPr>
        <w:t xml:space="preserve"> </w:t>
      </w:r>
      <w:r w:rsidR="00CF4554" w:rsidRPr="00FE0544">
        <w:rPr>
          <w:rFonts w:ascii="Arial" w:hAnsi="Arial" w:cs="Arial"/>
          <w:sz w:val="20"/>
          <w:szCs w:val="20"/>
        </w:rPr>
        <w:t xml:space="preserve">van de werking </w:t>
      </w:r>
      <w:r w:rsidR="00E93D57" w:rsidRPr="00FE0544">
        <w:rPr>
          <w:rFonts w:ascii="Arial" w:hAnsi="Arial" w:cs="Arial"/>
          <w:sz w:val="20"/>
          <w:szCs w:val="20"/>
        </w:rPr>
        <w:t xml:space="preserve">of </w:t>
      </w:r>
      <w:r w:rsidR="008B57BB" w:rsidRPr="00FE0544">
        <w:rPr>
          <w:rFonts w:ascii="Arial" w:hAnsi="Arial" w:cs="Arial"/>
          <w:sz w:val="20"/>
          <w:szCs w:val="20"/>
        </w:rPr>
        <w:t xml:space="preserve">het </w:t>
      </w:r>
      <w:r w:rsidR="00E93D57" w:rsidRPr="00FE0544">
        <w:rPr>
          <w:rFonts w:ascii="Arial" w:hAnsi="Arial" w:cs="Arial"/>
          <w:sz w:val="20"/>
          <w:szCs w:val="20"/>
        </w:rPr>
        <w:t xml:space="preserve">ter beschikking </w:t>
      </w:r>
      <w:r w:rsidR="002C47AC" w:rsidRPr="00FE0544">
        <w:rPr>
          <w:rFonts w:ascii="Arial" w:hAnsi="Arial" w:cs="Arial"/>
          <w:sz w:val="20"/>
          <w:szCs w:val="20"/>
        </w:rPr>
        <w:t xml:space="preserve">krijgen van de software van de </w:t>
      </w:r>
      <w:r w:rsidR="002D1B00" w:rsidRPr="00FE0544">
        <w:rPr>
          <w:rFonts w:ascii="Arial" w:hAnsi="Arial" w:cs="Arial"/>
          <w:sz w:val="20"/>
          <w:szCs w:val="20"/>
        </w:rPr>
        <w:t>Diensten</w:t>
      </w:r>
      <w:r w:rsidR="00E93D57" w:rsidRPr="00FE0544">
        <w:rPr>
          <w:rFonts w:ascii="Arial" w:hAnsi="Arial" w:cs="Arial"/>
          <w:sz w:val="20"/>
          <w:szCs w:val="20"/>
        </w:rPr>
        <w:t>, de ter beschikking gestelde applicatie</w:t>
      </w:r>
      <w:r w:rsidR="00D559F0" w:rsidRPr="00FE0544">
        <w:rPr>
          <w:rFonts w:ascii="Arial" w:hAnsi="Arial" w:cs="Arial"/>
          <w:sz w:val="20"/>
          <w:szCs w:val="20"/>
        </w:rPr>
        <w:t>(s)</w:t>
      </w:r>
      <w:r w:rsidR="008B57BB" w:rsidRPr="00FE0544">
        <w:rPr>
          <w:rFonts w:ascii="Arial" w:hAnsi="Arial" w:cs="Arial"/>
          <w:sz w:val="20"/>
          <w:szCs w:val="20"/>
        </w:rPr>
        <w:t xml:space="preserve">, de beveiligingsmaatregelen van de </w:t>
      </w:r>
      <w:r w:rsidR="00CF62F2" w:rsidRPr="00FE0544">
        <w:rPr>
          <w:rFonts w:ascii="Arial" w:hAnsi="Arial" w:cs="Arial"/>
          <w:sz w:val="20"/>
          <w:szCs w:val="20"/>
        </w:rPr>
        <w:t>o</w:t>
      </w:r>
      <w:r w:rsidR="008B57BB" w:rsidRPr="00FE0544">
        <w:rPr>
          <w:rFonts w:ascii="Arial" w:hAnsi="Arial" w:cs="Arial"/>
          <w:sz w:val="20"/>
          <w:szCs w:val="20"/>
        </w:rPr>
        <w:t>v-chip</w:t>
      </w:r>
      <w:r w:rsidR="003B397C" w:rsidRPr="00FE0544">
        <w:rPr>
          <w:rFonts w:ascii="Arial" w:hAnsi="Arial" w:cs="Arial"/>
          <w:sz w:val="20"/>
          <w:szCs w:val="20"/>
        </w:rPr>
        <w:t xml:space="preserve">, het </w:t>
      </w:r>
      <w:r w:rsidR="00B164C3" w:rsidRPr="00FE0544">
        <w:rPr>
          <w:rFonts w:ascii="Arial" w:hAnsi="Arial" w:cs="Arial"/>
          <w:sz w:val="20"/>
          <w:szCs w:val="20"/>
        </w:rPr>
        <w:t>webportal</w:t>
      </w:r>
      <w:r w:rsidR="00E93D57" w:rsidRPr="00FE0544">
        <w:rPr>
          <w:rFonts w:ascii="Arial" w:hAnsi="Arial" w:cs="Arial"/>
          <w:sz w:val="20"/>
          <w:szCs w:val="20"/>
        </w:rPr>
        <w:t xml:space="preserve"> en/of het Management Platform</w:t>
      </w:r>
      <w:r w:rsidR="00096141" w:rsidRPr="00FE0544">
        <w:rPr>
          <w:rFonts w:ascii="Arial" w:hAnsi="Arial" w:cs="Arial"/>
          <w:sz w:val="20"/>
          <w:szCs w:val="20"/>
        </w:rPr>
        <w:t xml:space="preserve"> (besloten gedeelte op </w:t>
      </w:r>
      <w:r w:rsidR="00014DAF" w:rsidRPr="00FE0544">
        <w:rPr>
          <w:rFonts w:ascii="Arial" w:hAnsi="Arial" w:cs="Arial"/>
          <w:sz w:val="20"/>
          <w:szCs w:val="20"/>
        </w:rPr>
        <w:t xml:space="preserve">de </w:t>
      </w:r>
      <w:r w:rsidR="00096141" w:rsidRPr="00FE0544">
        <w:rPr>
          <w:rFonts w:ascii="Arial" w:hAnsi="Arial" w:cs="Arial"/>
          <w:sz w:val="20"/>
          <w:szCs w:val="20"/>
        </w:rPr>
        <w:t xml:space="preserve">website van </w:t>
      </w:r>
      <w:r w:rsidR="009B0556">
        <w:rPr>
          <w:rFonts w:ascii="Arial" w:hAnsi="Arial" w:cs="Arial"/>
          <w:sz w:val="20"/>
          <w:szCs w:val="20"/>
        </w:rPr>
        <w:t>OMW2</w:t>
      </w:r>
      <w:r w:rsidR="00014DAF" w:rsidRPr="00FE0544">
        <w:rPr>
          <w:rFonts w:ascii="Arial" w:hAnsi="Arial" w:cs="Arial"/>
          <w:sz w:val="20"/>
          <w:szCs w:val="20"/>
        </w:rPr>
        <w:t xml:space="preserve"> of de Reseller</w:t>
      </w:r>
      <w:r w:rsidR="00096141" w:rsidRPr="00FE0544">
        <w:rPr>
          <w:rFonts w:ascii="Arial" w:hAnsi="Arial" w:cs="Arial"/>
          <w:sz w:val="20"/>
          <w:szCs w:val="20"/>
        </w:rPr>
        <w:t xml:space="preserve"> waar de </w:t>
      </w:r>
      <w:r w:rsidR="00F41D5A" w:rsidRPr="00FE0544">
        <w:rPr>
          <w:rFonts w:ascii="Arial" w:hAnsi="Arial" w:cs="Arial"/>
          <w:sz w:val="20"/>
          <w:szCs w:val="20"/>
        </w:rPr>
        <w:t>W</w:t>
      </w:r>
      <w:r w:rsidR="00B461D3" w:rsidRPr="00FE0544">
        <w:rPr>
          <w:rFonts w:ascii="Arial" w:hAnsi="Arial" w:cs="Arial"/>
          <w:sz w:val="20"/>
          <w:szCs w:val="20"/>
        </w:rPr>
        <w:t>erkgever</w:t>
      </w:r>
      <w:r w:rsidR="00F41D5A" w:rsidRPr="00FE0544">
        <w:rPr>
          <w:rFonts w:ascii="Arial" w:hAnsi="Arial" w:cs="Arial"/>
          <w:sz w:val="20"/>
          <w:szCs w:val="20"/>
        </w:rPr>
        <w:t xml:space="preserve"> en/of de klant</w:t>
      </w:r>
      <w:r w:rsidR="001F43DC" w:rsidRPr="00FE0544">
        <w:rPr>
          <w:rFonts w:ascii="Arial" w:hAnsi="Arial" w:cs="Arial"/>
          <w:sz w:val="20"/>
          <w:szCs w:val="20"/>
        </w:rPr>
        <w:t xml:space="preserve"> </w:t>
      </w:r>
      <w:r w:rsidR="00096141" w:rsidRPr="00FE0544">
        <w:rPr>
          <w:rFonts w:ascii="Arial" w:hAnsi="Arial" w:cs="Arial"/>
          <w:sz w:val="20"/>
          <w:szCs w:val="20"/>
        </w:rPr>
        <w:t xml:space="preserve">administrator het gebruik van de </w:t>
      </w:r>
      <w:r w:rsidR="001F43DC" w:rsidRPr="00FE0544">
        <w:rPr>
          <w:rFonts w:ascii="Arial" w:hAnsi="Arial" w:cs="Arial"/>
          <w:sz w:val="20"/>
          <w:szCs w:val="20"/>
        </w:rPr>
        <w:t xml:space="preserve">Mobiliteitsdiensten </w:t>
      </w:r>
      <w:r w:rsidR="00096141" w:rsidRPr="00FE0544">
        <w:rPr>
          <w:rFonts w:ascii="Arial" w:hAnsi="Arial" w:cs="Arial"/>
          <w:sz w:val="20"/>
          <w:szCs w:val="20"/>
        </w:rPr>
        <w:t>kan beheren en managen)</w:t>
      </w:r>
      <w:r w:rsidR="008B57BB" w:rsidRPr="00FE0544">
        <w:rPr>
          <w:rFonts w:ascii="Arial" w:hAnsi="Arial" w:cs="Arial"/>
          <w:sz w:val="20"/>
          <w:szCs w:val="20"/>
        </w:rPr>
        <w:t xml:space="preserve">, zulks ten behoeve van ongeoorloofd gebruik van de </w:t>
      </w:r>
      <w:r w:rsidR="004B37C7" w:rsidRPr="00FE0544">
        <w:rPr>
          <w:rFonts w:ascii="Arial" w:hAnsi="Arial" w:cs="Arial"/>
          <w:sz w:val="20"/>
          <w:szCs w:val="20"/>
        </w:rPr>
        <w:t>Token</w:t>
      </w:r>
      <w:r w:rsidR="00D95D9B" w:rsidRPr="00FE0544">
        <w:rPr>
          <w:rFonts w:ascii="Arial" w:hAnsi="Arial" w:cs="Arial"/>
          <w:sz w:val="20"/>
          <w:szCs w:val="20"/>
        </w:rPr>
        <w:t>.</w:t>
      </w:r>
    </w:p>
    <w:p w14:paraId="1F2D16B2" w14:textId="77777777" w:rsidR="00E93D57" w:rsidRPr="00FE0544" w:rsidRDefault="00E93D57" w:rsidP="00B164C3">
      <w:pPr>
        <w:ind w:left="705" w:hanging="705"/>
        <w:jc w:val="both"/>
        <w:rPr>
          <w:rFonts w:ascii="Arial" w:hAnsi="Arial" w:cs="Arial"/>
          <w:sz w:val="20"/>
          <w:szCs w:val="20"/>
        </w:rPr>
      </w:pPr>
    </w:p>
    <w:p w14:paraId="1FCC6EED" w14:textId="77777777" w:rsidR="005028BC" w:rsidRPr="00FE0544" w:rsidRDefault="003D4703" w:rsidP="00B164C3">
      <w:pPr>
        <w:ind w:left="705" w:hanging="705"/>
        <w:jc w:val="both"/>
        <w:rPr>
          <w:rFonts w:ascii="Arial" w:hAnsi="Arial" w:cs="Arial"/>
          <w:b/>
          <w:sz w:val="20"/>
          <w:szCs w:val="20"/>
        </w:rPr>
      </w:pPr>
      <w:r w:rsidRPr="00FE0544">
        <w:rPr>
          <w:rFonts w:ascii="Arial" w:hAnsi="Arial" w:cs="Arial"/>
          <w:b/>
          <w:sz w:val="20"/>
          <w:szCs w:val="20"/>
        </w:rPr>
        <w:t xml:space="preserve">Artikel </w:t>
      </w:r>
      <w:r w:rsidR="00B84617" w:rsidRPr="00FE0544">
        <w:rPr>
          <w:rFonts w:ascii="Arial" w:hAnsi="Arial" w:cs="Arial"/>
          <w:b/>
          <w:sz w:val="20"/>
          <w:szCs w:val="20"/>
        </w:rPr>
        <w:t>8</w:t>
      </w:r>
      <w:r w:rsidR="00E93D57" w:rsidRPr="00FE0544">
        <w:rPr>
          <w:rFonts w:ascii="Arial" w:hAnsi="Arial" w:cs="Arial"/>
          <w:b/>
          <w:sz w:val="20"/>
          <w:szCs w:val="20"/>
        </w:rPr>
        <w:t>.</w:t>
      </w:r>
      <w:r w:rsidRPr="00FE0544">
        <w:rPr>
          <w:rFonts w:ascii="Arial" w:hAnsi="Arial" w:cs="Arial"/>
          <w:b/>
          <w:sz w:val="20"/>
          <w:szCs w:val="20"/>
        </w:rPr>
        <w:tab/>
        <w:t>Aansprakelijkheid</w:t>
      </w:r>
    </w:p>
    <w:p w14:paraId="1D43B2A7" w14:textId="42E5D965" w:rsidR="00B84617" w:rsidRPr="00FE0544" w:rsidRDefault="008B57BB" w:rsidP="00FE0544">
      <w:pPr>
        <w:pStyle w:val="Lijstalinea"/>
        <w:numPr>
          <w:ilvl w:val="1"/>
          <w:numId w:val="14"/>
        </w:numPr>
        <w:suppressAutoHyphens/>
        <w:ind w:left="567" w:hanging="567"/>
        <w:jc w:val="both"/>
        <w:rPr>
          <w:rFonts w:ascii="Arial" w:eastAsia="MS Mincho" w:hAnsi="Arial" w:cs="Arial"/>
          <w:sz w:val="20"/>
          <w:szCs w:val="20"/>
        </w:rPr>
      </w:pPr>
      <w:r w:rsidRPr="00FE0544">
        <w:rPr>
          <w:rFonts w:ascii="Arial" w:eastAsia="MS Mincho" w:hAnsi="Arial" w:cs="Arial"/>
          <w:sz w:val="20"/>
          <w:szCs w:val="20"/>
        </w:rPr>
        <w:t xml:space="preserve">Het is de </w:t>
      </w:r>
      <w:r w:rsidR="00C01FA2" w:rsidRPr="00FE0544">
        <w:rPr>
          <w:rFonts w:ascii="Arial" w:eastAsia="MS Mincho" w:hAnsi="Arial" w:cs="Arial"/>
          <w:sz w:val="20"/>
          <w:szCs w:val="20"/>
        </w:rPr>
        <w:t>Werknemer</w:t>
      </w:r>
      <w:r w:rsidRPr="00FE0544">
        <w:rPr>
          <w:rFonts w:ascii="Arial" w:eastAsia="MS Mincho" w:hAnsi="Arial" w:cs="Arial"/>
          <w:sz w:val="20"/>
          <w:szCs w:val="20"/>
        </w:rPr>
        <w:t xml:space="preserve"> verboden om de </w:t>
      </w:r>
      <w:r w:rsidR="004B37C7" w:rsidRPr="00FE0544">
        <w:rPr>
          <w:rFonts w:ascii="Arial" w:eastAsia="MS Mincho" w:hAnsi="Arial" w:cs="Arial"/>
          <w:sz w:val="20"/>
          <w:szCs w:val="20"/>
        </w:rPr>
        <w:t>Token</w:t>
      </w:r>
      <w:r w:rsidRPr="00FE0544">
        <w:rPr>
          <w:rFonts w:ascii="Arial" w:eastAsia="MS Mincho" w:hAnsi="Arial" w:cs="Arial"/>
          <w:sz w:val="20"/>
          <w:szCs w:val="20"/>
        </w:rPr>
        <w:t xml:space="preserve"> te (doen) beschadigen, (doen) wijzigen of anderszins te (doen) gebruiken, anders dan het gebruik waartoe de </w:t>
      </w:r>
      <w:r w:rsidR="00C01FA2" w:rsidRPr="00FE0544">
        <w:rPr>
          <w:rFonts w:ascii="Arial" w:eastAsia="MS Mincho" w:hAnsi="Arial" w:cs="Arial"/>
          <w:sz w:val="20"/>
          <w:szCs w:val="20"/>
        </w:rPr>
        <w:t>Werknemer</w:t>
      </w:r>
      <w:r w:rsidRPr="00FE0544">
        <w:rPr>
          <w:rFonts w:ascii="Arial" w:eastAsia="MS Mincho" w:hAnsi="Arial" w:cs="Arial"/>
          <w:sz w:val="20"/>
          <w:szCs w:val="20"/>
        </w:rPr>
        <w:t xml:space="preserve"> bevoegd is. </w:t>
      </w:r>
    </w:p>
    <w:p w14:paraId="534A243E" w14:textId="45B7F1FE" w:rsidR="005028BC" w:rsidRPr="00FE0544" w:rsidRDefault="005028BC" w:rsidP="00FE0544">
      <w:pPr>
        <w:pStyle w:val="Lijstalinea"/>
        <w:numPr>
          <w:ilvl w:val="1"/>
          <w:numId w:val="14"/>
        </w:numPr>
        <w:suppressAutoHyphens/>
        <w:ind w:left="567" w:hanging="567"/>
        <w:jc w:val="both"/>
        <w:rPr>
          <w:rFonts w:ascii="Arial" w:eastAsia="MS Mincho" w:hAnsi="Arial" w:cs="Arial"/>
          <w:sz w:val="20"/>
          <w:szCs w:val="20"/>
        </w:rPr>
      </w:pPr>
      <w:r w:rsidRPr="00FE0544">
        <w:rPr>
          <w:rFonts w:ascii="Arial" w:eastAsia="MS Mincho" w:hAnsi="Arial" w:cs="Arial"/>
          <w:sz w:val="20"/>
          <w:szCs w:val="20"/>
        </w:rPr>
        <w:t>D</w:t>
      </w:r>
      <w:r w:rsidR="00E93D57" w:rsidRPr="00FE0544">
        <w:rPr>
          <w:rFonts w:ascii="Arial" w:eastAsia="MS Mincho" w:hAnsi="Arial" w:cs="Arial"/>
          <w:sz w:val="20"/>
          <w:szCs w:val="20"/>
        </w:rPr>
        <w:t xml:space="preserve">e </w:t>
      </w:r>
      <w:r w:rsidR="00C01FA2" w:rsidRPr="00FE0544">
        <w:rPr>
          <w:rFonts w:ascii="Arial" w:eastAsia="MS Mincho" w:hAnsi="Arial" w:cs="Arial"/>
          <w:sz w:val="20"/>
          <w:szCs w:val="20"/>
        </w:rPr>
        <w:t>Werknemer</w:t>
      </w:r>
      <w:r w:rsidR="00E93D57" w:rsidRPr="00FE0544">
        <w:rPr>
          <w:rFonts w:ascii="Arial" w:eastAsia="MS Mincho" w:hAnsi="Arial" w:cs="Arial"/>
          <w:sz w:val="20"/>
          <w:szCs w:val="20"/>
        </w:rPr>
        <w:t xml:space="preserve"> is</w:t>
      </w:r>
      <w:r w:rsidR="00073289" w:rsidRPr="00FE0544">
        <w:rPr>
          <w:rFonts w:ascii="Arial" w:eastAsia="MS Mincho" w:hAnsi="Arial" w:cs="Arial"/>
          <w:sz w:val="20"/>
          <w:szCs w:val="20"/>
        </w:rPr>
        <w:t xml:space="preserve"> – voor zover dit binnen de wettelijke grenzen mogelijk is -</w:t>
      </w:r>
      <w:r w:rsidR="00E93D57" w:rsidRPr="00FE0544">
        <w:rPr>
          <w:rFonts w:ascii="Arial" w:eastAsia="MS Mincho" w:hAnsi="Arial" w:cs="Arial"/>
          <w:sz w:val="20"/>
          <w:szCs w:val="20"/>
        </w:rPr>
        <w:t xml:space="preserve"> volledig zelf </w:t>
      </w:r>
      <w:r w:rsidR="003D4703" w:rsidRPr="00FE0544">
        <w:rPr>
          <w:rFonts w:ascii="Arial" w:eastAsia="MS Mincho" w:hAnsi="Arial" w:cs="Arial"/>
          <w:sz w:val="20"/>
          <w:szCs w:val="20"/>
        </w:rPr>
        <w:t xml:space="preserve">aansprakelijk voor alle schade, uit welke hoofde dan ook ontstaan </w:t>
      </w:r>
      <w:r w:rsidR="003C1057" w:rsidRPr="00FE0544">
        <w:rPr>
          <w:rFonts w:ascii="Arial" w:eastAsia="MS Mincho" w:hAnsi="Arial" w:cs="Arial"/>
          <w:sz w:val="20"/>
          <w:szCs w:val="20"/>
        </w:rPr>
        <w:t xml:space="preserve">en </w:t>
      </w:r>
      <w:r w:rsidR="00A468BE" w:rsidRPr="00FE0544">
        <w:rPr>
          <w:rFonts w:ascii="Arial" w:eastAsia="MS Mincho" w:hAnsi="Arial" w:cs="Arial"/>
          <w:sz w:val="20"/>
          <w:szCs w:val="20"/>
        </w:rPr>
        <w:t>verband houdend</w:t>
      </w:r>
      <w:r w:rsidR="003D4703" w:rsidRPr="00FE0544">
        <w:rPr>
          <w:rFonts w:ascii="Arial" w:eastAsia="MS Mincho" w:hAnsi="Arial" w:cs="Arial"/>
          <w:sz w:val="20"/>
          <w:szCs w:val="20"/>
        </w:rPr>
        <w:t xml:space="preserve"> met het gebruik </w:t>
      </w:r>
      <w:r w:rsidR="00096141" w:rsidRPr="00FE0544">
        <w:rPr>
          <w:rFonts w:ascii="Arial" w:eastAsia="MS Mincho" w:hAnsi="Arial" w:cs="Arial"/>
          <w:sz w:val="20"/>
          <w:szCs w:val="20"/>
        </w:rPr>
        <w:t>en/of m</w:t>
      </w:r>
      <w:r w:rsidR="00E93D57" w:rsidRPr="00FE0544">
        <w:rPr>
          <w:rFonts w:ascii="Arial" w:eastAsia="MS Mincho" w:hAnsi="Arial" w:cs="Arial"/>
          <w:sz w:val="20"/>
          <w:szCs w:val="20"/>
        </w:rPr>
        <w:t xml:space="preserve">isbruik </w:t>
      </w:r>
      <w:r w:rsidR="003D4703" w:rsidRPr="00FE0544">
        <w:rPr>
          <w:rFonts w:ascii="Arial" w:eastAsia="MS Mincho" w:hAnsi="Arial" w:cs="Arial"/>
          <w:sz w:val="20"/>
          <w:szCs w:val="20"/>
        </w:rPr>
        <w:t xml:space="preserve">van de </w:t>
      </w:r>
      <w:r w:rsidR="004B37C7" w:rsidRPr="00FE0544">
        <w:rPr>
          <w:rFonts w:ascii="Arial" w:eastAsia="MS Mincho" w:hAnsi="Arial" w:cs="Arial"/>
          <w:sz w:val="20"/>
          <w:szCs w:val="20"/>
        </w:rPr>
        <w:t>Token</w:t>
      </w:r>
      <w:r w:rsidR="00422ABF" w:rsidRPr="00FE0544">
        <w:rPr>
          <w:rFonts w:ascii="Arial" w:eastAsia="MS Mincho" w:hAnsi="Arial" w:cs="Arial"/>
          <w:sz w:val="20"/>
          <w:szCs w:val="20"/>
        </w:rPr>
        <w:t>, p</w:t>
      </w:r>
      <w:r w:rsidR="00D559F0" w:rsidRPr="00FE0544">
        <w:rPr>
          <w:rFonts w:ascii="Arial" w:eastAsia="MS Mincho" w:hAnsi="Arial" w:cs="Arial"/>
          <w:sz w:val="20"/>
          <w:szCs w:val="20"/>
        </w:rPr>
        <w:t xml:space="preserve">incode, </w:t>
      </w:r>
      <w:r w:rsidR="002C47AC" w:rsidRPr="00FE0544">
        <w:rPr>
          <w:rFonts w:ascii="Arial" w:eastAsia="MS Mincho" w:hAnsi="Arial" w:cs="Arial"/>
          <w:sz w:val="20"/>
          <w:szCs w:val="20"/>
        </w:rPr>
        <w:t>g</w:t>
      </w:r>
      <w:r w:rsidR="003C1057" w:rsidRPr="00FE0544">
        <w:rPr>
          <w:rFonts w:ascii="Arial" w:eastAsia="MS Mincho" w:hAnsi="Arial" w:cs="Arial"/>
          <w:sz w:val="20"/>
          <w:szCs w:val="20"/>
        </w:rPr>
        <w:t xml:space="preserve">ebruikersnaam en </w:t>
      </w:r>
      <w:r w:rsidR="00422ABF" w:rsidRPr="00FE0544">
        <w:rPr>
          <w:rFonts w:ascii="Arial" w:eastAsia="MS Mincho" w:hAnsi="Arial" w:cs="Arial"/>
          <w:sz w:val="20"/>
          <w:szCs w:val="20"/>
        </w:rPr>
        <w:t>w</w:t>
      </w:r>
      <w:r w:rsidR="00D559F0" w:rsidRPr="00FE0544">
        <w:rPr>
          <w:rFonts w:ascii="Arial" w:eastAsia="MS Mincho" w:hAnsi="Arial" w:cs="Arial"/>
          <w:sz w:val="20"/>
          <w:szCs w:val="20"/>
        </w:rPr>
        <w:t xml:space="preserve">achtwoord </w:t>
      </w:r>
      <w:r w:rsidR="00E93D57" w:rsidRPr="00FE0544">
        <w:rPr>
          <w:rFonts w:ascii="Arial" w:eastAsia="MS Mincho" w:hAnsi="Arial" w:cs="Arial"/>
          <w:sz w:val="20"/>
          <w:szCs w:val="20"/>
        </w:rPr>
        <w:t xml:space="preserve">jegens </w:t>
      </w:r>
      <w:r w:rsidR="009B0556">
        <w:rPr>
          <w:rFonts w:ascii="Arial" w:eastAsia="MS Mincho" w:hAnsi="Arial" w:cs="Arial"/>
          <w:sz w:val="20"/>
          <w:szCs w:val="20"/>
        </w:rPr>
        <w:t>OMW2</w:t>
      </w:r>
      <w:r w:rsidR="00E93D57" w:rsidRPr="00FE0544">
        <w:rPr>
          <w:rFonts w:ascii="Arial" w:eastAsia="MS Mincho" w:hAnsi="Arial" w:cs="Arial"/>
          <w:sz w:val="20"/>
          <w:szCs w:val="20"/>
        </w:rPr>
        <w:t>/</w:t>
      </w:r>
      <w:r w:rsidR="00135F7C" w:rsidRPr="00FE0544">
        <w:rPr>
          <w:rFonts w:ascii="Arial" w:eastAsia="MS Mincho" w:hAnsi="Arial" w:cs="Arial"/>
          <w:sz w:val="20"/>
          <w:szCs w:val="20"/>
        </w:rPr>
        <w:t>de Reseller/</w:t>
      </w:r>
      <w:r w:rsidR="00E93D57" w:rsidRPr="00FE0544">
        <w:rPr>
          <w:rFonts w:ascii="Arial" w:eastAsia="MS Mincho" w:hAnsi="Arial" w:cs="Arial"/>
          <w:sz w:val="20"/>
          <w:szCs w:val="20"/>
        </w:rPr>
        <w:t xml:space="preserve">de </w:t>
      </w:r>
      <w:r w:rsidR="00F41D5A" w:rsidRPr="00FE0544">
        <w:rPr>
          <w:rFonts w:ascii="Arial" w:eastAsia="MS Mincho" w:hAnsi="Arial" w:cs="Arial"/>
          <w:sz w:val="20"/>
          <w:szCs w:val="20"/>
        </w:rPr>
        <w:t>W</w:t>
      </w:r>
      <w:r w:rsidR="00B461D3" w:rsidRPr="00FE0544">
        <w:rPr>
          <w:rFonts w:ascii="Arial" w:eastAsia="MS Mincho" w:hAnsi="Arial" w:cs="Arial"/>
          <w:sz w:val="20"/>
          <w:szCs w:val="20"/>
        </w:rPr>
        <w:t>erkgever</w:t>
      </w:r>
      <w:r w:rsidR="001A60FC" w:rsidRPr="00FE0544">
        <w:rPr>
          <w:rFonts w:ascii="Arial" w:eastAsia="MS Mincho" w:hAnsi="Arial" w:cs="Arial"/>
          <w:sz w:val="20"/>
          <w:szCs w:val="20"/>
        </w:rPr>
        <w:t>/de klanten</w:t>
      </w:r>
      <w:r w:rsidR="00E93D57" w:rsidRPr="00FE0544">
        <w:rPr>
          <w:rFonts w:ascii="Arial" w:eastAsia="MS Mincho" w:hAnsi="Arial" w:cs="Arial"/>
          <w:sz w:val="20"/>
          <w:szCs w:val="20"/>
        </w:rPr>
        <w:t>/derden</w:t>
      </w:r>
      <w:r w:rsidR="00A73834" w:rsidRPr="00FE0544">
        <w:rPr>
          <w:rFonts w:ascii="Arial" w:eastAsia="MS Mincho" w:hAnsi="Arial" w:cs="Arial"/>
          <w:sz w:val="20"/>
          <w:szCs w:val="20"/>
        </w:rPr>
        <w:t>.</w:t>
      </w:r>
      <w:r w:rsidRPr="00FE0544">
        <w:rPr>
          <w:rFonts w:ascii="Arial" w:eastAsia="MS Mincho" w:hAnsi="Arial" w:cs="Arial"/>
          <w:sz w:val="20"/>
          <w:szCs w:val="20"/>
        </w:rPr>
        <w:t xml:space="preserve"> </w:t>
      </w:r>
      <w:r w:rsidR="00A73834" w:rsidRPr="00FE0544">
        <w:rPr>
          <w:rFonts w:ascii="Arial" w:eastAsia="MS Mincho" w:hAnsi="Arial" w:cs="Arial"/>
          <w:sz w:val="20"/>
          <w:szCs w:val="20"/>
        </w:rPr>
        <w:t>Onder schade wordt</w:t>
      </w:r>
      <w:r w:rsidR="003D4703" w:rsidRPr="00FE0544">
        <w:rPr>
          <w:rFonts w:ascii="Arial" w:eastAsia="MS Mincho" w:hAnsi="Arial" w:cs="Arial"/>
          <w:sz w:val="20"/>
          <w:szCs w:val="20"/>
        </w:rPr>
        <w:t xml:space="preserve"> begrepen</w:t>
      </w:r>
      <w:r w:rsidR="00135F7C" w:rsidRPr="00FE0544">
        <w:rPr>
          <w:rFonts w:ascii="Arial" w:eastAsia="MS Mincho" w:hAnsi="Arial" w:cs="Arial"/>
          <w:sz w:val="20"/>
          <w:szCs w:val="20"/>
        </w:rPr>
        <w:t xml:space="preserve"> </w:t>
      </w:r>
      <w:r w:rsidR="003D4703" w:rsidRPr="00FE0544">
        <w:rPr>
          <w:rFonts w:ascii="Arial" w:eastAsia="MS Mincho" w:hAnsi="Arial" w:cs="Arial"/>
          <w:sz w:val="20"/>
          <w:szCs w:val="20"/>
        </w:rPr>
        <w:t>alle directe en indirecte schade, zoals gevolgschade of bedrijfsschade, behoudens</w:t>
      </w:r>
      <w:r w:rsidR="001F43DC" w:rsidRPr="00FE0544">
        <w:rPr>
          <w:rFonts w:ascii="Arial" w:eastAsia="MS Mincho" w:hAnsi="Arial" w:cs="Arial"/>
          <w:sz w:val="20"/>
          <w:szCs w:val="20"/>
        </w:rPr>
        <w:t xml:space="preserve"> </w:t>
      </w:r>
      <w:r w:rsidR="003D4703" w:rsidRPr="00FE0544">
        <w:rPr>
          <w:rFonts w:ascii="Arial" w:eastAsia="MS Mincho" w:hAnsi="Arial" w:cs="Arial"/>
          <w:sz w:val="20"/>
          <w:szCs w:val="20"/>
        </w:rPr>
        <w:t>de aansprakelijkheid voor directe schade die is veroorzaakt door een toerekenbare teko</w:t>
      </w:r>
      <w:r w:rsidR="001A60FC" w:rsidRPr="00FE0544">
        <w:rPr>
          <w:rFonts w:ascii="Arial" w:eastAsia="MS Mincho" w:hAnsi="Arial" w:cs="Arial"/>
          <w:sz w:val="20"/>
          <w:szCs w:val="20"/>
        </w:rPr>
        <w:t>rtkoming in de nakoming van de k</w:t>
      </w:r>
      <w:r w:rsidR="003D4703" w:rsidRPr="00FE0544">
        <w:rPr>
          <w:rFonts w:ascii="Arial" w:eastAsia="MS Mincho" w:hAnsi="Arial" w:cs="Arial"/>
          <w:sz w:val="20"/>
          <w:szCs w:val="20"/>
        </w:rPr>
        <w:t xml:space="preserve">lantovereenkomst </w:t>
      </w:r>
      <w:r w:rsidR="00096141" w:rsidRPr="00FE0544">
        <w:rPr>
          <w:rFonts w:ascii="Arial" w:eastAsia="MS Mincho" w:hAnsi="Arial" w:cs="Arial"/>
          <w:sz w:val="20"/>
          <w:szCs w:val="20"/>
        </w:rPr>
        <w:t xml:space="preserve">(de overeenkomst tussen </w:t>
      </w:r>
      <w:r w:rsidR="009F7887" w:rsidRPr="00FE0544">
        <w:rPr>
          <w:rFonts w:ascii="Arial" w:eastAsia="MS Mincho" w:hAnsi="Arial" w:cs="Arial"/>
          <w:sz w:val="20"/>
          <w:szCs w:val="20"/>
        </w:rPr>
        <w:t>W</w:t>
      </w:r>
      <w:r w:rsidR="00B461D3" w:rsidRPr="00FE0544">
        <w:rPr>
          <w:rFonts w:ascii="Arial" w:eastAsia="MS Mincho" w:hAnsi="Arial" w:cs="Arial"/>
          <w:sz w:val="20"/>
          <w:szCs w:val="20"/>
        </w:rPr>
        <w:t>erkgever</w:t>
      </w:r>
      <w:r w:rsidR="00096141" w:rsidRPr="00FE0544">
        <w:rPr>
          <w:rFonts w:ascii="Arial" w:eastAsia="MS Mincho" w:hAnsi="Arial" w:cs="Arial"/>
          <w:sz w:val="20"/>
          <w:szCs w:val="20"/>
        </w:rPr>
        <w:t xml:space="preserve"> en </w:t>
      </w:r>
      <w:r w:rsidR="009B0556">
        <w:rPr>
          <w:rFonts w:ascii="Arial" w:eastAsia="MS Mincho" w:hAnsi="Arial" w:cs="Arial"/>
          <w:sz w:val="20"/>
          <w:szCs w:val="20"/>
        </w:rPr>
        <w:t>OMW2</w:t>
      </w:r>
      <w:r w:rsidR="00014DAF" w:rsidRPr="00FE0544">
        <w:rPr>
          <w:rFonts w:ascii="Arial" w:eastAsia="MS Mincho" w:hAnsi="Arial" w:cs="Arial"/>
          <w:sz w:val="20"/>
          <w:szCs w:val="20"/>
        </w:rPr>
        <w:t xml:space="preserve"> of de Reseller</w:t>
      </w:r>
      <w:r w:rsidR="00096141" w:rsidRPr="00FE0544">
        <w:rPr>
          <w:rFonts w:ascii="Arial" w:eastAsia="MS Mincho" w:hAnsi="Arial" w:cs="Arial"/>
          <w:sz w:val="20"/>
          <w:szCs w:val="20"/>
        </w:rPr>
        <w:t xml:space="preserve">) </w:t>
      </w:r>
      <w:r w:rsidR="003D4703" w:rsidRPr="00FE0544">
        <w:rPr>
          <w:rFonts w:ascii="Arial" w:eastAsia="MS Mincho" w:hAnsi="Arial" w:cs="Arial"/>
          <w:sz w:val="20"/>
          <w:szCs w:val="20"/>
        </w:rPr>
        <w:t xml:space="preserve">door </w:t>
      </w:r>
      <w:r w:rsidR="009B0556">
        <w:rPr>
          <w:rFonts w:ascii="Arial" w:eastAsia="MS Mincho" w:hAnsi="Arial" w:cs="Arial"/>
          <w:sz w:val="20"/>
          <w:szCs w:val="20"/>
        </w:rPr>
        <w:t>OMW2</w:t>
      </w:r>
      <w:r w:rsidR="00014DAF" w:rsidRPr="00FE0544">
        <w:rPr>
          <w:rFonts w:ascii="Arial" w:eastAsia="MS Mincho" w:hAnsi="Arial" w:cs="Arial"/>
          <w:sz w:val="20"/>
          <w:szCs w:val="20"/>
        </w:rPr>
        <w:t xml:space="preserve"> en/of de Reseller</w:t>
      </w:r>
      <w:r w:rsidR="00346073" w:rsidRPr="00FE0544">
        <w:rPr>
          <w:rFonts w:ascii="Arial" w:eastAsia="MS Mincho" w:hAnsi="Arial" w:cs="Arial"/>
          <w:sz w:val="20"/>
          <w:szCs w:val="20"/>
        </w:rPr>
        <w:t>.</w:t>
      </w:r>
      <w:r w:rsidR="003D4703" w:rsidRPr="00FE0544">
        <w:rPr>
          <w:rFonts w:ascii="Arial" w:eastAsia="MS Mincho" w:hAnsi="Arial" w:cs="Arial"/>
          <w:sz w:val="20"/>
          <w:szCs w:val="20"/>
        </w:rPr>
        <w:t xml:space="preserve"> </w:t>
      </w:r>
    </w:p>
    <w:p w14:paraId="3D5B8A83" w14:textId="645AA891" w:rsidR="00855F6A" w:rsidRPr="00FE0544" w:rsidRDefault="006342E4" w:rsidP="00FE0544">
      <w:pPr>
        <w:pStyle w:val="Lijstalinea"/>
        <w:numPr>
          <w:ilvl w:val="1"/>
          <w:numId w:val="14"/>
        </w:numPr>
        <w:suppressAutoHyphens/>
        <w:ind w:left="567" w:hanging="567"/>
        <w:jc w:val="both"/>
        <w:rPr>
          <w:rFonts w:ascii="Arial" w:eastAsia="MS Mincho" w:hAnsi="Arial" w:cs="Arial"/>
          <w:sz w:val="20"/>
          <w:szCs w:val="20"/>
        </w:rPr>
      </w:pPr>
      <w:r w:rsidRPr="00FE0544">
        <w:rPr>
          <w:rFonts w:ascii="Arial" w:eastAsia="MS Mincho" w:hAnsi="Arial" w:cs="Arial"/>
          <w:sz w:val="20"/>
          <w:szCs w:val="20"/>
        </w:rPr>
        <w:t xml:space="preserve">De door </w:t>
      </w:r>
      <w:r w:rsidR="009B0556">
        <w:rPr>
          <w:rFonts w:ascii="Arial" w:eastAsia="MS Mincho" w:hAnsi="Arial" w:cs="Arial"/>
          <w:sz w:val="20"/>
          <w:szCs w:val="20"/>
        </w:rPr>
        <w:t>OMW2</w:t>
      </w:r>
      <w:r w:rsidRPr="00FE0544">
        <w:rPr>
          <w:rFonts w:ascii="Arial" w:eastAsia="MS Mincho" w:hAnsi="Arial" w:cs="Arial"/>
          <w:sz w:val="20"/>
          <w:szCs w:val="20"/>
        </w:rPr>
        <w:t xml:space="preserve"> </w:t>
      </w:r>
      <w:r w:rsidR="00014DAF" w:rsidRPr="00FE0544">
        <w:rPr>
          <w:rFonts w:ascii="Arial" w:eastAsia="MS Mincho" w:hAnsi="Arial" w:cs="Arial"/>
          <w:sz w:val="20"/>
          <w:szCs w:val="20"/>
        </w:rPr>
        <w:t xml:space="preserve">of de Reseller </w:t>
      </w:r>
      <w:r w:rsidRPr="00FE0544">
        <w:rPr>
          <w:rFonts w:ascii="Arial" w:eastAsia="MS Mincho" w:hAnsi="Arial" w:cs="Arial"/>
          <w:sz w:val="20"/>
          <w:szCs w:val="20"/>
        </w:rPr>
        <w:t xml:space="preserve">verstrekte </w:t>
      </w:r>
      <w:r w:rsidR="004B37C7" w:rsidRPr="00FE0544">
        <w:rPr>
          <w:rFonts w:ascii="Arial" w:eastAsia="MS Mincho" w:hAnsi="Arial" w:cs="Arial"/>
          <w:sz w:val="20"/>
          <w:szCs w:val="20"/>
        </w:rPr>
        <w:t>Token</w:t>
      </w:r>
      <w:r w:rsidRPr="00FE0544">
        <w:rPr>
          <w:rFonts w:ascii="Arial" w:eastAsia="MS Mincho" w:hAnsi="Arial" w:cs="Arial"/>
          <w:sz w:val="20"/>
          <w:szCs w:val="20"/>
        </w:rPr>
        <w:t xml:space="preserve"> mag op generlei wijze worden nagemaakt, gewijzigd en/of gekopieerd. De </w:t>
      </w:r>
      <w:r w:rsidR="00C01FA2" w:rsidRPr="00FE0544">
        <w:rPr>
          <w:rFonts w:ascii="Arial" w:eastAsia="MS Mincho" w:hAnsi="Arial" w:cs="Arial"/>
          <w:sz w:val="20"/>
          <w:szCs w:val="20"/>
        </w:rPr>
        <w:t>Werknemer</w:t>
      </w:r>
      <w:r w:rsidRPr="00FE0544">
        <w:rPr>
          <w:rFonts w:ascii="Arial" w:eastAsia="MS Mincho" w:hAnsi="Arial" w:cs="Arial"/>
          <w:sz w:val="20"/>
          <w:szCs w:val="20"/>
        </w:rPr>
        <w:t xml:space="preserve"> </w:t>
      </w:r>
      <w:r w:rsidR="00A73834" w:rsidRPr="00FE0544">
        <w:rPr>
          <w:rFonts w:ascii="Arial" w:eastAsia="MS Mincho" w:hAnsi="Arial" w:cs="Arial"/>
          <w:sz w:val="20"/>
          <w:szCs w:val="20"/>
        </w:rPr>
        <w:t>vrijwaart</w:t>
      </w:r>
      <w:r w:rsidRPr="00FE0544">
        <w:rPr>
          <w:rFonts w:ascii="Arial" w:eastAsia="MS Mincho" w:hAnsi="Arial" w:cs="Arial"/>
          <w:sz w:val="20"/>
          <w:szCs w:val="20"/>
        </w:rPr>
        <w:t xml:space="preserve"> </w:t>
      </w:r>
      <w:r w:rsidR="009B0556">
        <w:rPr>
          <w:rFonts w:ascii="Arial" w:eastAsia="MS Mincho" w:hAnsi="Arial" w:cs="Arial"/>
          <w:sz w:val="20"/>
          <w:szCs w:val="20"/>
        </w:rPr>
        <w:t>OMW2</w:t>
      </w:r>
      <w:r w:rsidR="00A73834" w:rsidRPr="00FE0544">
        <w:rPr>
          <w:rFonts w:ascii="Arial" w:eastAsia="MS Mincho" w:hAnsi="Arial" w:cs="Arial"/>
          <w:sz w:val="20"/>
          <w:szCs w:val="20"/>
        </w:rPr>
        <w:t>,</w:t>
      </w:r>
      <w:r w:rsidR="00014DAF" w:rsidRPr="00FE0544">
        <w:rPr>
          <w:rFonts w:ascii="Arial" w:eastAsia="MS Mincho" w:hAnsi="Arial" w:cs="Arial"/>
          <w:sz w:val="20"/>
          <w:szCs w:val="20"/>
        </w:rPr>
        <w:t xml:space="preserve"> de Reseller,</w:t>
      </w:r>
      <w:r w:rsidR="00A73834" w:rsidRPr="00FE0544">
        <w:rPr>
          <w:rFonts w:ascii="Arial" w:eastAsia="MS Mincho" w:hAnsi="Arial" w:cs="Arial"/>
          <w:sz w:val="20"/>
          <w:szCs w:val="20"/>
        </w:rPr>
        <w:t xml:space="preserve"> de </w:t>
      </w:r>
      <w:r w:rsidR="004353D3" w:rsidRPr="00FE0544">
        <w:rPr>
          <w:rFonts w:ascii="Arial" w:eastAsia="MS Mincho" w:hAnsi="Arial" w:cs="Arial"/>
          <w:sz w:val="20"/>
          <w:szCs w:val="20"/>
        </w:rPr>
        <w:t>W</w:t>
      </w:r>
      <w:r w:rsidR="00B461D3" w:rsidRPr="00FE0544">
        <w:rPr>
          <w:rFonts w:ascii="Arial" w:eastAsia="MS Mincho" w:hAnsi="Arial" w:cs="Arial"/>
          <w:sz w:val="20"/>
          <w:szCs w:val="20"/>
        </w:rPr>
        <w:t>erkgever</w:t>
      </w:r>
      <w:r w:rsidR="001A60FC" w:rsidRPr="00FE0544">
        <w:rPr>
          <w:rFonts w:ascii="Arial" w:eastAsia="MS Mincho" w:hAnsi="Arial" w:cs="Arial"/>
          <w:sz w:val="20"/>
          <w:szCs w:val="20"/>
        </w:rPr>
        <w:t>, de klanten</w:t>
      </w:r>
      <w:r w:rsidR="00A73834" w:rsidRPr="00FE0544">
        <w:rPr>
          <w:rFonts w:ascii="Arial" w:eastAsia="MS Mincho" w:hAnsi="Arial" w:cs="Arial"/>
          <w:sz w:val="20"/>
          <w:szCs w:val="20"/>
        </w:rPr>
        <w:t xml:space="preserve"> en/of derden</w:t>
      </w:r>
      <w:r w:rsidRPr="00FE0544">
        <w:rPr>
          <w:rFonts w:ascii="Arial" w:eastAsia="MS Mincho" w:hAnsi="Arial" w:cs="Arial"/>
          <w:sz w:val="20"/>
          <w:szCs w:val="20"/>
        </w:rPr>
        <w:t xml:space="preserve"> ter zake </w:t>
      </w:r>
      <w:r w:rsidR="00A73834" w:rsidRPr="00FE0544">
        <w:rPr>
          <w:rFonts w:ascii="Arial" w:eastAsia="MS Mincho" w:hAnsi="Arial" w:cs="Arial"/>
          <w:sz w:val="20"/>
          <w:szCs w:val="20"/>
        </w:rPr>
        <w:t xml:space="preserve">alle schade die wordt veroorzaakt door het namaken, wijzigen en/of </w:t>
      </w:r>
      <w:r w:rsidR="00D559F0" w:rsidRPr="00FE0544">
        <w:rPr>
          <w:rFonts w:ascii="Arial" w:eastAsia="MS Mincho" w:hAnsi="Arial" w:cs="Arial"/>
          <w:sz w:val="20"/>
          <w:szCs w:val="20"/>
        </w:rPr>
        <w:t>kopiëren</w:t>
      </w:r>
      <w:r w:rsidR="00A73834" w:rsidRPr="00FE0544">
        <w:rPr>
          <w:rFonts w:ascii="Arial" w:eastAsia="MS Mincho" w:hAnsi="Arial" w:cs="Arial"/>
          <w:sz w:val="20"/>
          <w:szCs w:val="20"/>
        </w:rPr>
        <w:t xml:space="preserve"> van de </w:t>
      </w:r>
      <w:r w:rsidR="004B37C7" w:rsidRPr="00FE0544">
        <w:rPr>
          <w:rFonts w:ascii="Arial" w:eastAsia="MS Mincho" w:hAnsi="Arial" w:cs="Arial"/>
          <w:sz w:val="20"/>
          <w:szCs w:val="20"/>
        </w:rPr>
        <w:t>Token</w:t>
      </w:r>
      <w:r w:rsidR="00B84617" w:rsidRPr="00FE0544">
        <w:rPr>
          <w:rFonts w:ascii="Arial" w:eastAsia="MS Mincho" w:hAnsi="Arial" w:cs="Arial"/>
          <w:sz w:val="20"/>
          <w:szCs w:val="20"/>
        </w:rPr>
        <w:t xml:space="preserve"> </w:t>
      </w:r>
      <w:r w:rsidR="00A73834" w:rsidRPr="00FE0544">
        <w:rPr>
          <w:rFonts w:ascii="Arial" w:eastAsia="MS Mincho" w:hAnsi="Arial" w:cs="Arial"/>
          <w:sz w:val="20"/>
          <w:szCs w:val="20"/>
        </w:rPr>
        <w:t xml:space="preserve">door de </w:t>
      </w:r>
      <w:r w:rsidR="00C01FA2" w:rsidRPr="00FE0544">
        <w:rPr>
          <w:rFonts w:ascii="Arial" w:eastAsia="MS Mincho" w:hAnsi="Arial" w:cs="Arial"/>
          <w:sz w:val="20"/>
          <w:szCs w:val="20"/>
        </w:rPr>
        <w:t>Werknemer</w:t>
      </w:r>
      <w:r w:rsidR="00A73834" w:rsidRPr="00FE0544">
        <w:rPr>
          <w:rFonts w:ascii="Arial" w:eastAsia="MS Mincho" w:hAnsi="Arial" w:cs="Arial"/>
          <w:sz w:val="20"/>
          <w:szCs w:val="20"/>
        </w:rPr>
        <w:t xml:space="preserve"> of ten gevolge van aan de </w:t>
      </w:r>
      <w:r w:rsidR="00C01FA2" w:rsidRPr="00FE0544">
        <w:rPr>
          <w:rFonts w:ascii="Arial" w:eastAsia="MS Mincho" w:hAnsi="Arial" w:cs="Arial"/>
          <w:sz w:val="20"/>
          <w:szCs w:val="20"/>
        </w:rPr>
        <w:t>Werknemer</w:t>
      </w:r>
      <w:r w:rsidR="00A73834" w:rsidRPr="00FE0544">
        <w:rPr>
          <w:rFonts w:ascii="Arial" w:eastAsia="MS Mincho" w:hAnsi="Arial" w:cs="Arial"/>
          <w:sz w:val="20"/>
          <w:szCs w:val="20"/>
        </w:rPr>
        <w:t xml:space="preserve"> toe te rekenen gedrag</w:t>
      </w:r>
      <w:r w:rsidRPr="00FE0544">
        <w:rPr>
          <w:rFonts w:ascii="Arial" w:eastAsia="MS Mincho" w:hAnsi="Arial" w:cs="Arial"/>
          <w:sz w:val="20"/>
          <w:szCs w:val="20"/>
        </w:rPr>
        <w:t xml:space="preserve">. </w:t>
      </w:r>
    </w:p>
    <w:p w14:paraId="7FE4B704" w14:textId="1892C527" w:rsidR="00B84617" w:rsidRPr="00FE0544" w:rsidRDefault="00A73834" w:rsidP="00FE0544">
      <w:pPr>
        <w:pStyle w:val="Lijstalinea"/>
        <w:numPr>
          <w:ilvl w:val="1"/>
          <w:numId w:val="14"/>
        </w:numPr>
        <w:suppressAutoHyphens/>
        <w:ind w:left="567" w:hanging="567"/>
        <w:jc w:val="both"/>
        <w:rPr>
          <w:rFonts w:ascii="Arial" w:eastAsia="MS Mincho" w:hAnsi="Arial" w:cs="Arial"/>
          <w:sz w:val="20"/>
          <w:szCs w:val="20"/>
        </w:rPr>
      </w:pPr>
      <w:r w:rsidRPr="00FE0544">
        <w:rPr>
          <w:rFonts w:ascii="Arial" w:eastAsia="MS Mincho" w:hAnsi="Arial" w:cs="Arial"/>
          <w:sz w:val="20"/>
          <w:szCs w:val="20"/>
        </w:rPr>
        <w:t xml:space="preserve">De </w:t>
      </w:r>
      <w:r w:rsidR="00C01FA2" w:rsidRPr="00FE0544">
        <w:rPr>
          <w:rFonts w:ascii="Arial" w:eastAsia="MS Mincho" w:hAnsi="Arial" w:cs="Arial"/>
          <w:sz w:val="20"/>
          <w:szCs w:val="20"/>
        </w:rPr>
        <w:t>Werknemer</w:t>
      </w:r>
      <w:r w:rsidRPr="00FE0544">
        <w:rPr>
          <w:rFonts w:ascii="Arial" w:eastAsia="MS Mincho" w:hAnsi="Arial" w:cs="Arial"/>
          <w:sz w:val="20"/>
          <w:szCs w:val="20"/>
        </w:rPr>
        <w:t xml:space="preserve"> heeft geen recht op schadevergoeding of andere compensatie in </w:t>
      </w:r>
      <w:r w:rsidR="004D38D8" w:rsidRPr="00FE0544">
        <w:rPr>
          <w:rFonts w:ascii="Arial" w:eastAsia="MS Mincho" w:hAnsi="Arial" w:cs="Arial"/>
          <w:sz w:val="20"/>
          <w:szCs w:val="20"/>
        </w:rPr>
        <w:t xml:space="preserve">verband met het niet kunnen gebruiken van de </w:t>
      </w:r>
      <w:r w:rsidR="004B37C7" w:rsidRPr="00FE0544">
        <w:rPr>
          <w:rFonts w:ascii="Arial" w:eastAsia="MS Mincho" w:hAnsi="Arial" w:cs="Arial"/>
          <w:sz w:val="20"/>
          <w:szCs w:val="20"/>
        </w:rPr>
        <w:t>Token</w:t>
      </w:r>
      <w:r w:rsidR="004D38D8" w:rsidRPr="00FE0544">
        <w:rPr>
          <w:rFonts w:ascii="Arial" w:eastAsia="MS Mincho" w:hAnsi="Arial" w:cs="Arial"/>
          <w:sz w:val="20"/>
          <w:szCs w:val="20"/>
        </w:rPr>
        <w:t xml:space="preserve">, ongeacht de oorzaak </w:t>
      </w:r>
      <w:r w:rsidR="00346073" w:rsidRPr="00FE0544">
        <w:rPr>
          <w:rFonts w:ascii="Arial" w:eastAsia="MS Mincho" w:hAnsi="Arial" w:cs="Arial"/>
          <w:sz w:val="20"/>
          <w:szCs w:val="20"/>
        </w:rPr>
        <w:t xml:space="preserve">daarvan. </w:t>
      </w:r>
    </w:p>
    <w:p w14:paraId="44472E16" w14:textId="0501BA7D" w:rsidR="00855F6A" w:rsidRPr="00FE0544" w:rsidRDefault="00834FC7" w:rsidP="00FE0544">
      <w:pPr>
        <w:pStyle w:val="Lijstalinea"/>
        <w:numPr>
          <w:ilvl w:val="1"/>
          <w:numId w:val="14"/>
        </w:numPr>
        <w:suppressAutoHyphens/>
        <w:ind w:left="567" w:hanging="567"/>
        <w:jc w:val="both"/>
        <w:rPr>
          <w:rFonts w:ascii="Arial" w:eastAsia="MS Mincho" w:hAnsi="Arial" w:cs="Arial"/>
          <w:sz w:val="20"/>
          <w:szCs w:val="20"/>
        </w:rPr>
      </w:pPr>
      <w:r w:rsidRPr="00FE0544">
        <w:rPr>
          <w:rFonts w:ascii="Arial" w:eastAsia="MS Mincho" w:hAnsi="Arial" w:cs="Arial"/>
          <w:sz w:val="20"/>
          <w:szCs w:val="20"/>
        </w:rPr>
        <w:t xml:space="preserve">De </w:t>
      </w:r>
      <w:r w:rsidR="00C01FA2" w:rsidRPr="00FE0544">
        <w:rPr>
          <w:rFonts w:ascii="Arial" w:eastAsia="MS Mincho" w:hAnsi="Arial" w:cs="Arial"/>
          <w:sz w:val="20"/>
          <w:szCs w:val="20"/>
        </w:rPr>
        <w:t>Werknemer</w:t>
      </w:r>
      <w:r w:rsidRPr="00FE0544">
        <w:rPr>
          <w:rFonts w:ascii="Arial" w:eastAsia="MS Mincho" w:hAnsi="Arial" w:cs="Arial"/>
          <w:sz w:val="20"/>
          <w:szCs w:val="20"/>
        </w:rPr>
        <w:t xml:space="preserve"> kan </w:t>
      </w:r>
      <w:r w:rsidR="009B0556">
        <w:rPr>
          <w:rFonts w:ascii="Arial" w:eastAsia="MS Mincho" w:hAnsi="Arial" w:cs="Arial"/>
          <w:sz w:val="20"/>
          <w:szCs w:val="20"/>
        </w:rPr>
        <w:t>OMW2</w:t>
      </w:r>
      <w:r w:rsidR="00014DAF" w:rsidRPr="00FE0544">
        <w:rPr>
          <w:rFonts w:ascii="Arial" w:eastAsia="MS Mincho" w:hAnsi="Arial" w:cs="Arial"/>
          <w:sz w:val="20"/>
          <w:szCs w:val="20"/>
        </w:rPr>
        <w:t xml:space="preserve"> en/of de Reseller</w:t>
      </w:r>
      <w:r w:rsidR="00752DB1" w:rsidRPr="00FE0544">
        <w:rPr>
          <w:rFonts w:ascii="Arial" w:eastAsia="MS Mincho" w:hAnsi="Arial" w:cs="Arial"/>
          <w:sz w:val="20"/>
          <w:szCs w:val="20"/>
        </w:rPr>
        <w:t xml:space="preserve"> op geen enkele wijze aansprakelijk</w:t>
      </w:r>
      <w:r w:rsidRPr="00FE0544">
        <w:rPr>
          <w:rFonts w:ascii="Arial" w:eastAsia="MS Mincho" w:hAnsi="Arial" w:cs="Arial"/>
          <w:sz w:val="20"/>
          <w:szCs w:val="20"/>
        </w:rPr>
        <w:t xml:space="preserve"> houden</w:t>
      </w:r>
      <w:r w:rsidR="00752DB1" w:rsidRPr="00FE0544">
        <w:rPr>
          <w:rFonts w:ascii="Arial" w:eastAsia="MS Mincho" w:hAnsi="Arial" w:cs="Arial"/>
          <w:sz w:val="20"/>
          <w:szCs w:val="20"/>
        </w:rPr>
        <w:t xml:space="preserve"> voor de </w:t>
      </w:r>
      <w:r w:rsidR="00FA2371" w:rsidRPr="00FE0544">
        <w:rPr>
          <w:rFonts w:ascii="Arial" w:eastAsia="MS Mincho" w:hAnsi="Arial" w:cs="Arial"/>
          <w:sz w:val="20"/>
          <w:szCs w:val="20"/>
        </w:rPr>
        <w:t xml:space="preserve">informatie verstrekt door </w:t>
      </w:r>
      <w:r w:rsidR="008837EE" w:rsidRPr="00FE0544">
        <w:rPr>
          <w:rFonts w:ascii="Arial" w:eastAsia="MS Mincho" w:hAnsi="Arial" w:cs="Arial"/>
          <w:sz w:val="20"/>
          <w:szCs w:val="20"/>
        </w:rPr>
        <w:t xml:space="preserve">de </w:t>
      </w:r>
      <w:r w:rsidR="00B349DB" w:rsidRPr="00FE0544">
        <w:rPr>
          <w:rFonts w:ascii="Arial" w:eastAsia="MS Mincho" w:hAnsi="Arial" w:cs="Arial"/>
          <w:sz w:val="20"/>
          <w:szCs w:val="20"/>
        </w:rPr>
        <w:t>K</w:t>
      </w:r>
      <w:r w:rsidR="00855F6A" w:rsidRPr="00FE0544">
        <w:rPr>
          <w:rFonts w:ascii="Arial" w:eastAsia="MS Mincho" w:hAnsi="Arial" w:cs="Arial"/>
          <w:sz w:val="20"/>
          <w:szCs w:val="20"/>
        </w:rPr>
        <w:t>aartmaatschappij</w:t>
      </w:r>
      <w:r w:rsidR="00F83E70" w:rsidRPr="00FE0544">
        <w:rPr>
          <w:rFonts w:ascii="Arial" w:eastAsia="MS Mincho" w:hAnsi="Arial" w:cs="Arial"/>
          <w:sz w:val="20"/>
          <w:szCs w:val="20"/>
        </w:rPr>
        <w:t>(en)</w:t>
      </w:r>
      <w:r w:rsidR="00855F6A" w:rsidRPr="00FE0544">
        <w:rPr>
          <w:rFonts w:ascii="Arial" w:eastAsia="MS Mincho" w:hAnsi="Arial" w:cs="Arial"/>
          <w:sz w:val="20"/>
          <w:szCs w:val="20"/>
        </w:rPr>
        <w:t xml:space="preserve"> en </w:t>
      </w:r>
      <w:r w:rsidR="001F43DC" w:rsidRPr="00FE0544">
        <w:rPr>
          <w:rFonts w:ascii="Arial" w:eastAsia="MS Mincho" w:hAnsi="Arial" w:cs="Arial"/>
          <w:sz w:val="20"/>
          <w:szCs w:val="20"/>
        </w:rPr>
        <w:t>Partners</w:t>
      </w:r>
      <w:r w:rsidR="00855F6A" w:rsidRPr="00FE0544">
        <w:rPr>
          <w:rFonts w:ascii="Arial" w:eastAsia="MS Mincho" w:hAnsi="Arial" w:cs="Arial"/>
          <w:sz w:val="20"/>
          <w:szCs w:val="20"/>
        </w:rPr>
        <w:t xml:space="preserve">, </w:t>
      </w:r>
      <w:r w:rsidR="00FA2371" w:rsidRPr="00FE0544">
        <w:rPr>
          <w:rFonts w:ascii="Arial" w:eastAsia="MS Mincho" w:hAnsi="Arial" w:cs="Arial"/>
          <w:sz w:val="20"/>
          <w:szCs w:val="20"/>
        </w:rPr>
        <w:t xml:space="preserve">de </w:t>
      </w:r>
      <w:r w:rsidR="00752DB1" w:rsidRPr="00FE0544">
        <w:rPr>
          <w:rFonts w:ascii="Arial" w:eastAsia="MS Mincho" w:hAnsi="Arial" w:cs="Arial"/>
          <w:sz w:val="20"/>
          <w:szCs w:val="20"/>
        </w:rPr>
        <w:t xml:space="preserve">uitvoering en beschikbaarheid van de </w:t>
      </w:r>
      <w:r w:rsidR="001F43DC" w:rsidRPr="00FE0544">
        <w:rPr>
          <w:rFonts w:ascii="Arial" w:eastAsia="MS Mincho" w:hAnsi="Arial" w:cs="Arial"/>
          <w:sz w:val="20"/>
          <w:szCs w:val="20"/>
        </w:rPr>
        <w:t xml:space="preserve">Mobiliteitsdiensten </w:t>
      </w:r>
      <w:r w:rsidR="00752DB1" w:rsidRPr="00FE0544">
        <w:rPr>
          <w:rFonts w:ascii="Arial" w:eastAsia="MS Mincho" w:hAnsi="Arial" w:cs="Arial"/>
          <w:sz w:val="20"/>
          <w:szCs w:val="20"/>
        </w:rPr>
        <w:t xml:space="preserve">en het functioneren van de </w:t>
      </w:r>
      <w:r w:rsidR="004B37C7" w:rsidRPr="00FE0544">
        <w:rPr>
          <w:rFonts w:ascii="Arial" w:eastAsia="MS Mincho" w:hAnsi="Arial" w:cs="Arial"/>
          <w:sz w:val="20"/>
          <w:szCs w:val="20"/>
        </w:rPr>
        <w:t>Token</w:t>
      </w:r>
      <w:r w:rsidR="00D95D9B" w:rsidRPr="00FE0544">
        <w:rPr>
          <w:rFonts w:ascii="Arial" w:eastAsia="MS Mincho" w:hAnsi="Arial" w:cs="Arial"/>
          <w:sz w:val="20"/>
          <w:szCs w:val="20"/>
        </w:rPr>
        <w:t>.</w:t>
      </w:r>
    </w:p>
    <w:p w14:paraId="79BFDB27" w14:textId="7DF4F533" w:rsidR="00E142A4" w:rsidRPr="00FE0544" w:rsidRDefault="00E142A4">
      <w:pPr>
        <w:rPr>
          <w:rFonts w:ascii="Arial" w:hAnsi="Arial" w:cs="Arial"/>
          <w:b/>
          <w:sz w:val="20"/>
          <w:szCs w:val="20"/>
        </w:rPr>
      </w:pPr>
      <w:r w:rsidRPr="00FE0544">
        <w:rPr>
          <w:rFonts w:ascii="Arial" w:hAnsi="Arial" w:cs="Arial"/>
          <w:b/>
          <w:sz w:val="20"/>
          <w:szCs w:val="20"/>
        </w:rPr>
        <w:br w:type="page"/>
      </w:r>
    </w:p>
    <w:p w14:paraId="396FAAAD" w14:textId="77777777" w:rsidR="008837EE" w:rsidRPr="00FE0544" w:rsidRDefault="008837EE" w:rsidP="00B164C3">
      <w:pPr>
        <w:ind w:left="705" w:hanging="705"/>
        <w:jc w:val="both"/>
        <w:rPr>
          <w:rFonts w:ascii="Arial" w:hAnsi="Arial" w:cs="Arial"/>
          <w:b/>
          <w:sz w:val="20"/>
          <w:szCs w:val="20"/>
        </w:rPr>
      </w:pPr>
    </w:p>
    <w:p w14:paraId="50476D37" w14:textId="77777777" w:rsidR="005131D2" w:rsidRPr="00FE0544" w:rsidRDefault="00B461D3" w:rsidP="00B164C3">
      <w:pPr>
        <w:ind w:left="705" w:hanging="705"/>
        <w:jc w:val="both"/>
        <w:rPr>
          <w:rFonts w:ascii="Arial" w:hAnsi="Arial" w:cs="Arial"/>
          <w:b/>
          <w:sz w:val="20"/>
          <w:szCs w:val="20"/>
        </w:rPr>
      </w:pPr>
      <w:r w:rsidRPr="00FE0544">
        <w:rPr>
          <w:rFonts w:ascii="Arial" w:hAnsi="Arial" w:cs="Arial"/>
          <w:b/>
          <w:sz w:val="20"/>
          <w:szCs w:val="20"/>
        </w:rPr>
        <w:t>Artikel 9</w:t>
      </w:r>
      <w:r w:rsidR="00A73834" w:rsidRPr="00FE0544">
        <w:rPr>
          <w:rFonts w:ascii="Arial" w:hAnsi="Arial" w:cs="Arial"/>
          <w:b/>
          <w:sz w:val="20"/>
          <w:szCs w:val="20"/>
        </w:rPr>
        <w:t>.</w:t>
      </w:r>
      <w:r w:rsidR="005131D2" w:rsidRPr="00FE0544">
        <w:rPr>
          <w:rFonts w:ascii="Arial" w:hAnsi="Arial" w:cs="Arial"/>
          <w:b/>
          <w:sz w:val="20"/>
          <w:szCs w:val="20"/>
        </w:rPr>
        <w:tab/>
        <w:t>Einde gebruik</w:t>
      </w:r>
    </w:p>
    <w:p w14:paraId="298DFCCF" w14:textId="5AA53D66" w:rsidR="0026275B" w:rsidRPr="00FE0544" w:rsidRDefault="00B461D3" w:rsidP="00FE0544">
      <w:pPr>
        <w:ind w:left="567" w:hanging="567"/>
        <w:jc w:val="both"/>
        <w:rPr>
          <w:rFonts w:ascii="Arial" w:hAnsi="Arial" w:cs="Arial"/>
          <w:sz w:val="20"/>
          <w:szCs w:val="20"/>
        </w:rPr>
      </w:pPr>
      <w:r w:rsidRPr="00FE0544">
        <w:rPr>
          <w:rFonts w:ascii="Arial" w:hAnsi="Arial" w:cs="Arial"/>
          <w:sz w:val="20"/>
          <w:szCs w:val="20"/>
        </w:rPr>
        <w:t>9.1</w:t>
      </w:r>
      <w:r w:rsidRPr="00FE0544">
        <w:rPr>
          <w:rFonts w:ascii="Arial" w:hAnsi="Arial" w:cs="Arial"/>
          <w:sz w:val="20"/>
          <w:szCs w:val="20"/>
        </w:rPr>
        <w:tab/>
      </w:r>
      <w:r w:rsidR="005131D2" w:rsidRPr="00FE0544">
        <w:rPr>
          <w:rFonts w:ascii="Arial" w:hAnsi="Arial" w:cs="Arial"/>
          <w:sz w:val="20"/>
          <w:szCs w:val="20"/>
        </w:rPr>
        <w:t xml:space="preserve">De </w:t>
      </w:r>
      <w:r w:rsidR="00C01FA2" w:rsidRPr="00FE0544">
        <w:rPr>
          <w:rFonts w:ascii="Arial" w:hAnsi="Arial" w:cs="Arial"/>
          <w:sz w:val="20"/>
          <w:szCs w:val="20"/>
        </w:rPr>
        <w:t>Werknemer</w:t>
      </w:r>
      <w:r w:rsidR="005131D2" w:rsidRPr="00FE0544">
        <w:rPr>
          <w:rFonts w:ascii="Arial" w:hAnsi="Arial" w:cs="Arial"/>
          <w:sz w:val="20"/>
          <w:szCs w:val="20"/>
        </w:rPr>
        <w:t xml:space="preserve"> </w:t>
      </w:r>
      <w:r w:rsidRPr="00FE0544">
        <w:rPr>
          <w:rFonts w:ascii="Arial" w:hAnsi="Arial" w:cs="Arial"/>
          <w:sz w:val="20"/>
          <w:szCs w:val="20"/>
        </w:rPr>
        <w:t>is verplicht</w:t>
      </w:r>
      <w:r w:rsidR="005131D2" w:rsidRPr="00FE0544">
        <w:rPr>
          <w:rFonts w:ascii="Arial" w:hAnsi="Arial" w:cs="Arial"/>
          <w:sz w:val="20"/>
          <w:szCs w:val="20"/>
        </w:rPr>
        <w:t xml:space="preserve"> onverwijld het gebruik van de </w:t>
      </w:r>
      <w:r w:rsidR="004B37C7" w:rsidRPr="00FE0544">
        <w:rPr>
          <w:rFonts w:ascii="Arial" w:hAnsi="Arial" w:cs="Arial"/>
          <w:sz w:val="20"/>
          <w:szCs w:val="20"/>
        </w:rPr>
        <w:t>Token</w:t>
      </w:r>
      <w:r w:rsidR="00422ABF" w:rsidRPr="00FE0544">
        <w:rPr>
          <w:rFonts w:ascii="Arial" w:hAnsi="Arial" w:cs="Arial"/>
          <w:sz w:val="20"/>
          <w:szCs w:val="20"/>
        </w:rPr>
        <w:t>, p</w:t>
      </w:r>
      <w:r w:rsidR="005131D2" w:rsidRPr="00FE0544">
        <w:rPr>
          <w:rFonts w:ascii="Arial" w:hAnsi="Arial" w:cs="Arial"/>
          <w:sz w:val="20"/>
          <w:szCs w:val="20"/>
        </w:rPr>
        <w:t xml:space="preserve">incode, </w:t>
      </w:r>
      <w:r w:rsidR="002C47AC" w:rsidRPr="00FE0544">
        <w:rPr>
          <w:rFonts w:ascii="Arial" w:hAnsi="Arial" w:cs="Arial"/>
          <w:sz w:val="20"/>
          <w:szCs w:val="20"/>
        </w:rPr>
        <w:t>g</w:t>
      </w:r>
      <w:r w:rsidR="00A80576" w:rsidRPr="00FE0544">
        <w:rPr>
          <w:rFonts w:ascii="Arial" w:hAnsi="Arial" w:cs="Arial"/>
          <w:sz w:val="20"/>
          <w:szCs w:val="20"/>
        </w:rPr>
        <w:t>ebruikersnaam</w:t>
      </w:r>
      <w:r w:rsidR="00422ABF" w:rsidRPr="00FE0544">
        <w:rPr>
          <w:rFonts w:ascii="Arial" w:hAnsi="Arial" w:cs="Arial"/>
          <w:sz w:val="20"/>
          <w:szCs w:val="20"/>
        </w:rPr>
        <w:t xml:space="preserve"> en het w</w:t>
      </w:r>
      <w:r w:rsidR="005131D2" w:rsidRPr="00FE0544">
        <w:rPr>
          <w:rFonts w:ascii="Arial" w:hAnsi="Arial" w:cs="Arial"/>
          <w:sz w:val="20"/>
          <w:szCs w:val="20"/>
        </w:rPr>
        <w:t xml:space="preserve">achtwoord te staken op het moment dat de arbeidsovereenkomst op grond waarvan gebruik mag worden gemaakt van de </w:t>
      </w:r>
      <w:r w:rsidR="004B37C7" w:rsidRPr="00FE0544">
        <w:rPr>
          <w:rFonts w:ascii="Arial" w:hAnsi="Arial" w:cs="Arial"/>
          <w:sz w:val="20"/>
          <w:szCs w:val="20"/>
        </w:rPr>
        <w:t>Token</w:t>
      </w:r>
      <w:r w:rsidR="005131D2" w:rsidRPr="00FE0544">
        <w:rPr>
          <w:rFonts w:ascii="Arial" w:hAnsi="Arial" w:cs="Arial"/>
          <w:sz w:val="20"/>
          <w:szCs w:val="20"/>
        </w:rPr>
        <w:t xml:space="preserve"> eindigt dan wel op het moment dat</w:t>
      </w:r>
      <w:r w:rsidR="0026275B" w:rsidRPr="00FE0544">
        <w:rPr>
          <w:rFonts w:ascii="Arial" w:hAnsi="Arial" w:cs="Arial"/>
          <w:sz w:val="20"/>
          <w:szCs w:val="20"/>
        </w:rPr>
        <w:t xml:space="preserve"> volgens de arbeidsovereenkomst van </w:t>
      </w:r>
      <w:r w:rsidR="005131D2" w:rsidRPr="00FE0544">
        <w:rPr>
          <w:rFonts w:ascii="Arial" w:hAnsi="Arial" w:cs="Arial"/>
          <w:sz w:val="20"/>
          <w:szCs w:val="20"/>
        </w:rPr>
        <w:t xml:space="preserve">de </w:t>
      </w:r>
      <w:r w:rsidR="00C01FA2" w:rsidRPr="00FE0544">
        <w:rPr>
          <w:rFonts w:ascii="Arial" w:hAnsi="Arial" w:cs="Arial"/>
          <w:sz w:val="20"/>
          <w:szCs w:val="20"/>
        </w:rPr>
        <w:t>Werknemer</w:t>
      </w:r>
      <w:r w:rsidR="0026275B" w:rsidRPr="00FE0544">
        <w:rPr>
          <w:rFonts w:ascii="Arial" w:hAnsi="Arial" w:cs="Arial"/>
          <w:sz w:val="20"/>
          <w:szCs w:val="20"/>
        </w:rPr>
        <w:t xml:space="preserve"> geen gebruik meer mag worden gemaakt van de </w:t>
      </w:r>
      <w:r w:rsidR="004B37C7" w:rsidRPr="00FE0544">
        <w:rPr>
          <w:rFonts w:ascii="Arial" w:hAnsi="Arial" w:cs="Arial"/>
          <w:sz w:val="20"/>
          <w:szCs w:val="20"/>
        </w:rPr>
        <w:t>Token</w:t>
      </w:r>
      <w:r w:rsidR="00824A68" w:rsidRPr="00FE0544">
        <w:rPr>
          <w:rFonts w:ascii="Arial" w:hAnsi="Arial" w:cs="Arial"/>
          <w:sz w:val="20"/>
          <w:szCs w:val="20"/>
        </w:rPr>
        <w:t>.</w:t>
      </w:r>
    </w:p>
    <w:p w14:paraId="70E4DB3D" w14:textId="2E5C11E5" w:rsidR="003C1057" w:rsidRPr="00FE0544" w:rsidRDefault="00B461D3" w:rsidP="00FE0544">
      <w:pPr>
        <w:ind w:left="567" w:hanging="567"/>
        <w:jc w:val="both"/>
        <w:rPr>
          <w:rFonts w:ascii="Arial" w:hAnsi="Arial" w:cs="Arial"/>
          <w:sz w:val="20"/>
          <w:szCs w:val="20"/>
        </w:rPr>
      </w:pPr>
      <w:r w:rsidRPr="00FE0544">
        <w:rPr>
          <w:rFonts w:ascii="Arial" w:hAnsi="Arial" w:cs="Arial"/>
          <w:sz w:val="20"/>
          <w:szCs w:val="20"/>
        </w:rPr>
        <w:t>9.2</w:t>
      </w:r>
      <w:r w:rsidRPr="00FE0544">
        <w:rPr>
          <w:rFonts w:ascii="Arial" w:hAnsi="Arial" w:cs="Arial"/>
          <w:sz w:val="20"/>
          <w:szCs w:val="20"/>
        </w:rPr>
        <w:tab/>
      </w:r>
      <w:r w:rsidR="007009D0" w:rsidRPr="00FE0544">
        <w:rPr>
          <w:rFonts w:ascii="Arial" w:hAnsi="Arial" w:cs="Arial"/>
          <w:sz w:val="20"/>
          <w:szCs w:val="20"/>
        </w:rPr>
        <w:t xml:space="preserve">De </w:t>
      </w:r>
      <w:r w:rsidR="00C01FA2" w:rsidRPr="00FE0544">
        <w:rPr>
          <w:rFonts w:ascii="Arial" w:hAnsi="Arial" w:cs="Arial"/>
          <w:sz w:val="20"/>
          <w:szCs w:val="20"/>
        </w:rPr>
        <w:t>Werknemer</w:t>
      </w:r>
      <w:r w:rsidR="007009D0" w:rsidRPr="00FE0544">
        <w:rPr>
          <w:rFonts w:ascii="Arial" w:hAnsi="Arial" w:cs="Arial"/>
          <w:sz w:val="20"/>
          <w:szCs w:val="20"/>
        </w:rPr>
        <w:t xml:space="preserve"> </w:t>
      </w:r>
      <w:r w:rsidRPr="00FE0544">
        <w:rPr>
          <w:rFonts w:ascii="Arial" w:hAnsi="Arial" w:cs="Arial"/>
          <w:sz w:val="20"/>
          <w:szCs w:val="20"/>
        </w:rPr>
        <w:t>is verplicht</w:t>
      </w:r>
      <w:r w:rsidR="007009D0" w:rsidRPr="00FE0544">
        <w:rPr>
          <w:rFonts w:ascii="Arial" w:hAnsi="Arial" w:cs="Arial"/>
          <w:sz w:val="20"/>
          <w:szCs w:val="20"/>
        </w:rPr>
        <w:t xml:space="preserve"> onverwijld het gebruik van de </w:t>
      </w:r>
      <w:r w:rsidR="004B37C7" w:rsidRPr="00FE0544">
        <w:rPr>
          <w:rFonts w:ascii="Arial" w:hAnsi="Arial" w:cs="Arial"/>
          <w:sz w:val="20"/>
          <w:szCs w:val="20"/>
        </w:rPr>
        <w:t>Token</w:t>
      </w:r>
      <w:r w:rsidR="00422ABF" w:rsidRPr="00FE0544">
        <w:rPr>
          <w:rFonts w:ascii="Arial" w:hAnsi="Arial" w:cs="Arial"/>
          <w:sz w:val="20"/>
          <w:szCs w:val="20"/>
        </w:rPr>
        <w:t>, p</w:t>
      </w:r>
      <w:r w:rsidR="007009D0" w:rsidRPr="00FE0544">
        <w:rPr>
          <w:rFonts w:ascii="Arial" w:hAnsi="Arial" w:cs="Arial"/>
          <w:sz w:val="20"/>
          <w:szCs w:val="20"/>
        </w:rPr>
        <w:t xml:space="preserve">incode, </w:t>
      </w:r>
      <w:r w:rsidR="002C47AC" w:rsidRPr="00FE0544">
        <w:rPr>
          <w:rFonts w:ascii="Arial" w:hAnsi="Arial" w:cs="Arial"/>
          <w:sz w:val="20"/>
          <w:szCs w:val="20"/>
        </w:rPr>
        <w:t>g</w:t>
      </w:r>
      <w:r w:rsidR="00A80576" w:rsidRPr="00FE0544">
        <w:rPr>
          <w:rFonts w:ascii="Arial" w:hAnsi="Arial" w:cs="Arial"/>
          <w:sz w:val="20"/>
          <w:szCs w:val="20"/>
        </w:rPr>
        <w:t>ebruikersnaam</w:t>
      </w:r>
      <w:r w:rsidR="00422ABF" w:rsidRPr="00FE0544">
        <w:rPr>
          <w:rFonts w:ascii="Arial" w:hAnsi="Arial" w:cs="Arial"/>
          <w:sz w:val="20"/>
          <w:szCs w:val="20"/>
        </w:rPr>
        <w:t xml:space="preserve"> en het w</w:t>
      </w:r>
      <w:r w:rsidR="007009D0" w:rsidRPr="00FE0544">
        <w:rPr>
          <w:rFonts w:ascii="Arial" w:hAnsi="Arial" w:cs="Arial"/>
          <w:sz w:val="20"/>
          <w:szCs w:val="20"/>
        </w:rPr>
        <w:t xml:space="preserve">achtwoord te staken indien de </w:t>
      </w:r>
      <w:r w:rsidR="004353D3" w:rsidRPr="00FE0544">
        <w:rPr>
          <w:rFonts w:ascii="Arial" w:hAnsi="Arial" w:cs="Arial"/>
          <w:sz w:val="20"/>
          <w:szCs w:val="20"/>
        </w:rPr>
        <w:t>W</w:t>
      </w:r>
      <w:r w:rsidRPr="00FE0544">
        <w:rPr>
          <w:rFonts w:ascii="Arial" w:hAnsi="Arial" w:cs="Arial"/>
          <w:sz w:val="20"/>
          <w:szCs w:val="20"/>
        </w:rPr>
        <w:t>erkgever</w:t>
      </w:r>
      <w:r w:rsidR="007009D0" w:rsidRPr="00FE0544">
        <w:rPr>
          <w:rFonts w:ascii="Arial" w:hAnsi="Arial" w:cs="Arial"/>
          <w:sz w:val="20"/>
          <w:szCs w:val="20"/>
        </w:rPr>
        <w:t xml:space="preserve"> dit aangeeft wegens het beëindigen van de </w:t>
      </w:r>
      <w:r w:rsidR="00CF4554" w:rsidRPr="00FE0544">
        <w:rPr>
          <w:rFonts w:ascii="Arial" w:hAnsi="Arial" w:cs="Arial"/>
          <w:sz w:val="20"/>
          <w:szCs w:val="20"/>
        </w:rPr>
        <w:t>klant</w:t>
      </w:r>
      <w:r w:rsidR="007009D0" w:rsidRPr="00FE0544">
        <w:rPr>
          <w:rFonts w:ascii="Arial" w:hAnsi="Arial" w:cs="Arial"/>
          <w:sz w:val="20"/>
          <w:szCs w:val="20"/>
        </w:rPr>
        <w:t>o</w:t>
      </w:r>
      <w:r w:rsidR="001A60FC" w:rsidRPr="00FE0544">
        <w:rPr>
          <w:rFonts w:ascii="Arial" w:hAnsi="Arial" w:cs="Arial"/>
          <w:sz w:val="20"/>
          <w:szCs w:val="20"/>
        </w:rPr>
        <w:t xml:space="preserve">vereenkomst tussen </w:t>
      </w:r>
      <w:r w:rsidR="009B0556">
        <w:rPr>
          <w:rFonts w:ascii="Arial" w:hAnsi="Arial" w:cs="Arial"/>
          <w:sz w:val="20"/>
          <w:szCs w:val="20"/>
        </w:rPr>
        <w:t>OMW2</w:t>
      </w:r>
      <w:r w:rsidR="00014DAF" w:rsidRPr="00FE0544">
        <w:rPr>
          <w:rFonts w:ascii="Arial" w:hAnsi="Arial" w:cs="Arial"/>
          <w:sz w:val="20"/>
          <w:szCs w:val="20"/>
        </w:rPr>
        <w:t>/de Reseller</w:t>
      </w:r>
      <w:r w:rsidR="001A60FC" w:rsidRPr="00FE0544">
        <w:rPr>
          <w:rFonts w:ascii="Arial" w:hAnsi="Arial" w:cs="Arial"/>
          <w:sz w:val="20"/>
          <w:szCs w:val="20"/>
        </w:rPr>
        <w:t xml:space="preserve"> en de </w:t>
      </w:r>
      <w:r w:rsidR="004353D3" w:rsidRPr="00FE0544">
        <w:rPr>
          <w:rFonts w:ascii="Arial" w:hAnsi="Arial" w:cs="Arial"/>
          <w:sz w:val="20"/>
          <w:szCs w:val="20"/>
        </w:rPr>
        <w:t>W</w:t>
      </w:r>
      <w:r w:rsidRPr="00FE0544">
        <w:rPr>
          <w:rFonts w:ascii="Arial" w:hAnsi="Arial" w:cs="Arial"/>
          <w:sz w:val="20"/>
          <w:szCs w:val="20"/>
        </w:rPr>
        <w:t>erkgever</w:t>
      </w:r>
      <w:r w:rsidR="007009D0" w:rsidRPr="00FE0544">
        <w:rPr>
          <w:rFonts w:ascii="Arial" w:hAnsi="Arial" w:cs="Arial"/>
          <w:sz w:val="20"/>
          <w:szCs w:val="20"/>
        </w:rPr>
        <w:t xml:space="preserve"> en/of de </w:t>
      </w:r>
      <w:r w:rsidR="00096141" w:rsidRPr="00FE0544">
        <w:rPr>
          <w:rFonts w:ascii="Arial" w:hAnsi="Arial" w:cs="Arial"/>
          <w:sz w:val="20"/>
          <w:szCs w:val="20"/>
        </w:rPr>
        <w:t>arbeids</w:t>
      </w:r>
      <w:r w:rsidR="007009D0" w:rsidRPr="00FE0544">
        <w:rPr>
          <w:rFonts w:ascii="Arial" w:hAnsi="Arial" w:cs="Arial"/>
          <w:sz w:val="20"/>
          <w:szCs w:val="20"/>
        </w:rPr>
        <w:t>overeenkomst tussen de</w:t>
      </w:r>
      <w:r w:rsidR="009E68E9" w:rsidRPr="00FE0544">
        <w:rPr>
          <w:rFonts w:ascii="Arial" w:hAnsi="Arial" w:cs="Arial"/>
          <w:sz w:val="20"/>
          <w:szCs w:val="20"/>
        </w:rPr>
        <w:t xml:space="preserve"> </w:t>
      </w:r>
      <w:r w:rsidR="001A60FC" w:rsidRPr="00FE0544">
        <w:rPr>
          <w:rFonts w:ascii="Arial" w:hAnsi="Arial" w:cs="Arial"/>
          <w:sz w:val="20"/>
          <w:szCs w:val="20"/>
        </w:rPr>
        <w:t>Werknemer</w:t>
      </w:r>
      <w:r w:rsidR="007009D0" w:rsidRPr="00FE0544">
        <w:rPr>
          <w:rFonts w:ascii="Arial" w:hAnsi="Arial" w:cs="Arial"/>
          <w:sz w:val="20"/>
          <w:szCs w:val="20"/>
        </w:rPr>
        <w:t xml:space="preserve"> en de </w:t>
      </w:r>
      <w:r w:rsidR="004353D3" w:rsidRPr="00FE0544">
        <w:rPr>
          <w:rFonts w:ascii="Arial" w:hAnsi="Arial" w:cs="Arial"/>
          <w:sz w:val="20"/>
          <w:szCs w:val="20"/>
        </w:rPr>
        <w:t>W</w:t>
      </w:r>
      <w:r w:rsidRPr="00FE0544">
        <w:rPr>
          <w:rFonts w:ascii="Arial" w:hAnsi="Arial" w:cs="Arial"/>
          <w:sz w:val="20"/>
          <w:szCs w:val="20"/>
        </w:rPr>
        <w:t>erkgever</w:t>
      </w:r>
      <w:r w:rsidR="007009D0" w:rsidRPr="00FE0544">
        <w:rPr>
          <w:rFonts w:ascii="Arial" w:hAnsi="Arial" w:cs="Arial"/>
          <w:sz w:val="20"/>
          <w:szCs w:val="20"/>
        </w:rPr>
        <w:t>.</w:t>
      </w:r>
      <w:r w:rsidR="00F90675" w:rsidRPr="00FE0544">
        <w:rPr>
          <w:rFonts w:ascii="Arial" w:hAnsi="Arial" w:cs="Arial"/>
          <w:sz w:val="20"/>
          <w:szCs w:val="20"/>
        </w:rPr>
        <w:t xml:space="preserve"> </w:t>
      </w:r>
    </w:p>
    <w:p w14:paraId="37DD1F8E" w14:textId="1D2758C8" w:rsidR="007009D0" w:rsidRPr="00FE0544" w:rsidRDefault="00B461D3" w:rsidP="00FE0544">
      <w:pPr>
        <w:ind w:left="567" w:hanging="567"/>
        <w:jc w:val="both"/>
        <w:rPr>
          <w:rFonts w:ascii="Arial" w:hAnsi="Arial" w:cs="Arial"/>
          <w:sz w:val="20"/>
          <w:szCs w:val="20"/>
        </w:rPr>
      </w:pPr>
      <w:r w:rsidRPr="00FE0544">
        <w:rPr>
          <w:rFonts w:ascii="Arial" w:hAnsi="Arial" w:cs="Arial"/>
          <w:sz w:val="20"/>
          <w:szCs w:val="20"/>
        </w:rPr>
        <w:t>9.3</w:t>
      </w:r>
      <w:r w:rsidRPr="00FE0544">
        <w:rPr>
          <w:rFonts w:ascii="Arial" w:hAnsi="Arial" w:cs="Arial"/>
          <w:sz w:val="20"/>
          <w:szCs w:val="20"/>
        </w:rPr>
        <w:tab/>
      </w:r>
      <w:r w:rsidR="00F90675" w:rsidRPr="00FE0544">
        <w:rPr>
          <w:rFonts w:ascii="Arial" w:hAnsi="Arial" w:cs="Arial"/>
          <w:sz w:val="20"/>
          <w:szCs w:val="20"/>
        </w:rPr>
        <w:t xml:space="preserve">De </w:t>
      </w:r>
      <w:r w:rsidR="00C01FA2" w:rsidRPr="00FE0544">
        <w:rPr>
          <w:rFonts w:ascii="Arial" w:hAnsi="Arial" w:cs="Arial"/>
          <w:sz w:val="20"/>
          <w:szCs w:val="20"/>
        </w:rPr>
        <w:t>Werknemer</w:t>
      </w:r>
      <w:r w:rsidR="00F90675" w:rsidRPr="00FE0544">
        <w:rPr>
          <w:rFonts w:ascii="Arial" w:hAnsi="Arial" w:cs="Arial"/>
          <w:sz w:val="20"/>
          <w:szCs w:val="20"/>
        </w:rPr>
        <w:t xml:space="preserve"> </w:t>
      </w:r>
      <w:r w:rsidRPr="00FE0544">
        <w:rPr>
          <w:rFonts w:ascii="Arial" w:hAnsi="Arial" w:cs="Arial"/>
          <w:sz w:val="20"/>
          <w:szCs w:val="20"/>
        </w:rPr>
        <w:t>zal</w:t>
      </w:r>
      <w:r w:rsidR="00F90675" w:rsidRPr="00FE0544">
        <w:rPr>
          <w:rFonts w:ascii="Arial" w:hAnsi="Arial" w:cs="Arial"/>
          <w:sz w:val="20"/>
          <w:szCs w:val="20"/>
        </w:rPr>
        <w:t xml:space="preserve"> het gebru</w:t>
      </w:r>
      <w:r w:rsidRPr="00FE0544">
        <w:rPr>
          <w:rFonts w:ascii="Arial" w:hAnsi="Arial" w:cs="Arial"/>
          <w:sz w:val="20"/>
          <w:szCs w:val="20"/>
        </w:rPr>
        <w:t xml:space="preserve">ik van een Mobiliteitsdienst onverwijld </w:t>
      </w:r>
      <w:r w:rsidR="00F90675" w:rsidRPr="00FE0544">
        <w:rPr>
          <w:rFonts w:ascii="Arial" w:hAnsi="Arial" w:cs="Arial"/>
          <w:sz w:val="20"/>
          <w:szCs w:val="20"/>
        </w:rPr>
        <w:t>staken indie</w:t>
      </w:r>
      <w:r w:rsidR="001A60FC" w:rsidRPr="00FE0544">
        <w:rPr>
          <w:rFonts w:ascii="Arial" w:hAnsi="Arial" w:cs="Arial"/>
          <w:sz w:val="20"/>
          <w:szCs w:val="20"/>
        </w:rPr>
        <w:t xml:space="preserve">n de </w:t>
      </w:r>
      <w:r w:rsidR="004353D3" w:rsidRPr="00FE0544">
        <w:rPr>
          <w:rFonts w:ascii="Arial" w:hAnsi="Arial" w:cs="Arial"/>
          <w:sz w:val="20"/>
          <w:szCs w:val="20"/>
        </w:rPr>
        <w:t>W</w:t>
      </w:r>
      <w:r w:rsidRPr="00FE0544">
        <w:rPr>
          <w:rFonts w:ascii="Arial" w:hAnsi="Arial" w:cs="Arial"/>
          <w:sz w:val="20"/>
          <w:szCs w:val="20"/>
        </w:rPr>
        <w:t>erkgever</w:t>
      </w:r>
      <w:r w:rsidR="00006BB4" w:rsidRPr="00FE0544">
        <w:rPr>
          <w:rFonts w:ascii="Arial" w:hAnsi="Arial" w:cs="Arial"/>
          <w:sz w:val="20"/>
          <w:szCs w:val="20"/>
        </w:rPr>
        <w:t xml:space="preserve">, </w:t>
      </w:r>
      <w:r w:rsidR="009B0556">
        <w:rPr>
          <w:rFonts w:ascii="Arial" w:hAnsi="Arial" w:cs="Arial"/>
          <w:sz w:val="20"/>
          <w:szCs w:val="20"/>
        </w:rPr>
        <w:t>OMW2</w:t>
      </w:r>
      <w:r w:rsidR="001A60FC" w:rsidRPr="00FE0544">
        <w:rPr>
          <w:rFonts w:ascii="Arial" w:hAnsi="Arial" w:cs="Arial"/>
          <w:sz w:val="20"/>
          <w:szCs w:val="20"/>
        </w:rPr>
        <w:t xml:space="preserve"> en/of </w:t>
      </w:r>
      <w:r w:rsidR="00006BB4" w:rsidRPr="00FE0544">
        <w:rPr>
          <w:rFonts w:ascii="Arial" w:hAnsi="Arial" w:cs="Arial"/>
          <w:sz w:val="20"/>
          <w:szCs w:val="20"/>
        </w:rPr>
        <w:t xml:space="preserve">de Reseller </w:t>
      </w:r>
      <w:r w:rsidR="00F90675" w:rsidRPr="00FE0544">
        <w:rPr>
          <w:rFonts w:ascii="Arial" w:hAnsi="Arial" w:cs="Arial"/>
          <w:sz w:val="20"/>
          <w:szCs w:val="20"/>
        </w:rPr>
        <w:t xml:space="preserve">dit aangeeft. Voor de </w:t>
      </w:r>
      <w:r w:rsidR="00C01FA2" w:rsidRPr="00FE0544">
        <w:rPr>
          <w:rFonts w:ascii="Arial" w:hAnsi="Arial" w:cs="Arial"/>
          <w:sz w:val="20"/>
          <w:szCs w:val="20"/>
        </w:rPr>
        <w:t>Werknemer</w:t>
      </w:r>
      <w:r w:rsidR="00F90675" w:rsidRPr="00FE0544">
        <w:rPr>
          <w:rFonts w:ascii="Arial" w:hAnsi="Arial" w:cs="Arial"/>
          <w:sz w:val="20"/>
          <w:szCs w:val="20"/>
        </w:rPr>
        <w:t xml:space="preserve"> ontstaat bij het einde van een </w:t>
      </w:r>
      <w:r w:rsidR="001F43DC" w:rsidRPr="00FE0544">
        <w:rPr>
          <w:rFonts w:ascii="Arial" w:hAnsi="Arial" w:cs="Arial"/>
          <w:sz w:val="20"/>
          <w:szCs w:val="20"/>
        </w:rPr>
        <w:t xml:space="preserve">Mobiliteitsdienst </w:t>
      </w:r>
      <w:r w:rsidR="00F90675" w:rsidRPr="00FE0544">
        <w:rPr>
          <w:rFonts w:ascii="Arial" w:hAnsi="Arial" w:cs="Arial"/>
          <w:sz w:val="20"/>
          <w:szCs w:val="20"/>
        </w:rPr>
        <w:t xml:space="preserve">of tijdens de levering van een </w:t>
      </w:r>
      <w:r w:rsidR="001F43DC" w:rsidRPr="00FE0544">
        <w:rPr>
          <w:rFonts w:ascii="Arial" w:hAnsi="Arial" w:cs="Arial"/>
          <w:sz w:val="20"/>
          <w:szCs w:val="20"/>
        </w:rPr>
        <w:t xml:space="preserve">Mobiliteitsdienst </w:t>
      </w:r>
      <w:r w:rsidR="00F90675" w:rsidRPr="00FE0544">
        <w:rPr>
          <w:rFonts w:ascii="Arial" w:hAnsi="Arial" w:cs="Arial"/>
          <w:sz w:val="20"/>
          <w:szCs w:val="20"/>
        </w:rPr>
        <w:t>nimmer een rechtstreekse aanspraak (op schadever</w:t>
      </w:r>
      <w:r w:rsidRPr="00FE0544">
        <w:rPr>
          <w:rFonts w:ascii="Arial" w:hAnsi="Arial" w:cs="Arial"/>
          <w:sz w:val="20"/>
          <w:szCs w:val="20"/>
        </w:rPr>
        <w:t xml:space="preserve">goeding of doorlevering) op de </w:t>
      </w:r>
      <w:r w:rsidR="001F43DC" w:rsidRPr="00FE0544">
        <w:rPr>
          <w:rFonts w:ascii="Arial" w:hAnsi="Arial" w:cs="Arial"/>
          <w:sz w:val="20"/>
          <w:szCs w:val="20"/>
        </w:rPr>
        <w:t xml:space="preserve">Partner </w:t>
      </w:r>
      <w:r w:rsidR="00F90675" w:rsidRPr="00FE0544">
        <w:rPr>
          <w:rFonts w:ascii="Arial" w:hAnsi="Arial" w:cs="Arial"/>
          <w:sz w:val="20"/>
          <w:szCs w:val="20"/>
        </w:rPr>
        <w:t xml:space="preserve">die de betreffende </w:t>
      </w:r>
      <w:r w:rsidR="001F43DC" w:rsidRPr="00FE0544">
        <w:rPr>
          <w:rFonts w:ascii="Arial" w:hAnsi="Arial" w:cs="Arial"/>
          <w:sz w:val="20"/>
          <w:szCs w:val="20"/>
        </w:rPr>
        <w:t xml:space="preserve">Mobiliteitsdienst </w:t>
      </w:r>
      <w:r w:rsidR="00F90675" w:rsidRPr="00FE0544">
        <w:rPr>
          <w:rFonts w:ascii="Arial" w:hAnsi="Arial" w:cs="Arial"/>
          <w:sz w:val="20"/>
          <w:szCs w:val="20"/>
        </w:rPr>
        <w:t>(niet meer) levert.</w:t>
      </w:r>
    </w:p>
    <w:p w14:paraId="40D60A37" w14:textId="0985BB4A" w:rsidR="0026275B" w:rsidRPr="00FE0544" w:rsidRDefault="00B461D3" w:rsidP="00FE0544">
      <w:pPr>
        <w:ind w:left="567" w:hanging="567"/>
        <w:jc w:val="both"/>
        <w:rPr>
          <w:rFonts w:ascii="Arial" w:hAnsi="Arial" w:cs="Arial"/>
          <w:sz w:val="20"/>
          <w:szCs w:val="20"/>
        </w:rPr>
      </w:pPr>
      <w:r w:rsidRPr="00FE0544">
        <w:rPr>
          <w:rFonts w:ascii="Arial" w:hAnsi="Arial" w:cs="Arial"/>
          <w:sz w:val="20"/>
          <w:szCs w:val="20"/>
        </w:rPr>
        <w:t>9.4</w:t>
      </w:r>
      <w:r w:rsidRPr="00FE0544">
        <w:rPr>
          <w:rFonts w:ascii="Arial" w:hAnsi="Arial" w:cs="Arial"/>
          <w:sz w:val="20"/>
          <w:szCs w:val="20"/>
        </w:rPr>
        <w:tab/>
      </w:r>
      <w:r w:rsidR="0026275B" w:rsidRPr="00FE0544">
        <w:rPr>
          <w:rFonts w:ascii="Arial" w:hAnsi="Arial" w:cs="Arial"/>
          <w:sz w:val="20"/>
          <w:szCs w:val="20"/>
        </w:rPr>
        <w:t xml:space="preserve">Ieder voortgezet gebruik na </w:t>
      </w:r>
      <w:r w:rsidR="007009D0" w:rsidRPr="00FE0544">
        <w:rPr>
          <w:rFonts w:ascii="Arial" w:hAnsi="Arial" w:cs="Arial"/>
          <w:sz w:val="20"/>
          <w:szCs w:val="20"/>
        </w:rPr>
        <w:t>een in dit artikel</w:t>
      </w:r>
      <w:r w:rsidR="0026275B" w:rsidRPr="00FE0544">
        <w:rPr>
          <w:rFonts w:ascii="Arial" w:hAnsi="Arial" w:cs="Arial"/>
          <w:sz w:val="20"/>
          <w:szCs w:val="20"/>
        </w:rPr>
        <w:t xml:space="preserve"> beschreven stakingsmoment wordt gekwalificeerd als misbruik, voor welk misbruik en de hierdoor ontstane schade voor de </w:t>
      </w:r>
      <w:r w:rsidR="006827A3" w:rsidRPr="00FE0544">
        <w:rPr>
          <w:rFonts w:ascii="Arial" w:hAnsi="Arial" w:cs="Arial"/>
          <w:sz w:val="20"/>
          <w:szCs w:val="20"/>
        </w:rPr>
        <w:t>W</w:t>
      </w:r>
      <w:r w:rsidRPr="00FE0544">
        <w:rPr>
          <w:rFonts w:ascii="Arial" w:hAnsi="Arial" w:cs="Arial"/>
          <w:sz w:val="20"/>
          <w:szCs w:val="20"/>
        </w:rPr>
        <w:t>erkgever</w:t>
      </w:r>
      <w:r w:rsidR="0026275B" w:rsidRPr="00FE0544">
        <w:rPr>
          <w:rFonts w:ascii="Arial" w:hAnsi="Arial" w:cs="Arial"/>
          <w:sz w:val="20"/>
          <w:szCs w:val="20"/>
        </w:rPr>
        <w:t xml:space="preserve"> en iedere andere partij (bijvoorbeeld de </w:t>
      </w:r>
      <w:r w:rsidR="00C01FA2" w:rsidRPr="00FE0544">
        <w:rPr>
          <w:rFonts w:ascii="Arial" w:hAnsi="Arial" w:cs="Arial"/>
          <w:sz w:val="20"/>
          <w:szCs w:val="20"/>
        </w:rPr>
        <w:t>Werknemer</w:t>
      </w:r>
      <w:r w:rsidR="0026275B" w:rsidRPr="00FE0544">
        <w:rPr>
          <w:rFonts w:ascii="Arial" w:hAnsi="Arial" w:cs="Arial"/>
          <w:sz w:val="20"/>
          <w:szCs w:val="20"/>
        </w:rPr>
        <w:t xml:space="preserve">, </w:t>
      </w:r>
      <w:r w:rsidR="009B0556">
        <w:rPr>
          <w:rFonts w:ascii="Arial" w:hAnsi="Arial" w:cs="Arial"/>
          <w:sz w:val="20"/>
          <w:szCs w:val="20"/>
        </w:rPr>
        <w:t>OMW2</w:t>
      </w:r>
      <w:r w:rsidR="0026275B" w:rsidRPr="00FE0544">
        <w:rPr>
          <w:rFonts w:ascii="Arial" w:hAnsi="Arial" w:cs="Arial"/>
          <w:sz w:val="20"/>
          <w:szCs w:val="20"/>
        </w:rPr>
        <w:t>,</w:t>
      </w:r>
      <w:r w:rsidR="00006BB4" w:rsidRPr="00FE0544">
        <w:rPr>
          <w:rFonts w:ascii="Arial" w:hAnsi="Arial" w:cs="Arial"/>
          <w:sz w:val="20"/>
          <w:szCs w:val="20"/>
        </w:rPr>
        <w:t xml:space="preserve"> de Reseller,</w:t>
      </w:r>
      <w:r w:rsidR="0026275B" w:rsidRPr="00FE0544">
        <w:rPr>
          <w:rFonts w:ascii="Arial" w:hAnsi="Arial" w:cs="Arial"/>
          <w:sz w:val="20"/>
          <w:szCs w:val="20"/>
        </w:rPr>
        <w:t xml:space="preserve"> </w:t>
      </w:r>
      <w:r w:rsidR="001F43DC" w:rsidRPr="00FE0544">
        <w:rPr>
          <w:rFonts w:ascii="Arial" w:hAnsi="Arial" w:cs="Arial"/>
          <w:sz w:val="20"/>
          <w:szCs w:val="20"/>
        </w:rPr>
        <w:t>Partners</w:t>
      </w:r>
      <w:r w:rsidR="0026275B" w:rsidRPr="00FE0544">
        <w:rPr>
          <w:rFonts w:ascii="Arial" w:hAnsi="Arial" w:cs="Arial"/>
          <w:sz w:val="20"/>
          <w:szCs w:val="20"/>
        </w:rPr>
        <w:t xml:space="preserve">) de </w:t>
      </w:r>
      <w:r w:rsidR="00C01FA2" w:rsidRPr="00FE0544">
        <w:rPr>
          <w:rFonts w:ascii="Arial" w:hAnsi="Arial" w:cs="Arial"/>
          <w:sz w:val="20"/>
          <w:szCs w:val="20"/>
        </w:rPr>
        <w:t>Werknemer</w:t>
      </w:r>
      <w:r w:rsidR="0026275B" w:rsidRPr="00FE0544">
        <w:rPr>
          <w:rFonts w:ascii="Arial" w:hAnsi="Arial" w:cs="Arial"/>
          <w:sz w:val="20"/>
          <w:szCs w:val="20"/>
        </w:rPr>
        <w:t xml:space="preserve"> volledig aansprakelijk is.</w:t>
      </w:r>
    </w:p>
    <w:p w14:paraId="7695A01F" w14:textId="7C7BBB4D" w:rsidR="00C746ED" w:rsidRPr="00FE0544" w:rsidRDefault="00B461D3" w:rsidP="00FE0544">
      <w:pPr>
        <w:ind w:left="567" w:hanging="567"/>
        <w:jc w:val="both"/>
        <w:rPr>
          <w:rFonts w:ascii="Arial" w:hAnsi="Arial" w:cs="Arial"/>
          <w:sz w:val="20"/>
          <w:szCs w:val="20"/>
        </w:rPr>
      </w:pPr>
      <w:r w:rsidRPr="00FE0544">
        <w:rPr>
          <w:rFonts w:ascii="Arial" w:hAnsi="Arial" w:cs="Arial"/>
          <w:sz w:val="20"/>
          <w:szCs w:val="20"/>
        </w:rPr>
        <w:t>9</w:t>
      </w:r>
      <w:r w:rsidR="008837EE" w:rsidRPr="00FE0544">
        <w:rPr>
          <w:rFonts w:ascii="Arial" w:hAnsi="Arial" w:cs="Arial"/>
          <w:sz w:val="20"/>
          <w:szCs w:val="20"/>
        </w:rPr>
        <w:t>.</w:t>
      </w:r>
      <w:r w:rsidR="003C1057" w:rsidRPr="00FE0544">
        <w:rPr>
          <w:rFonts w:ascii="Arial" w:hAnsi="Arial" w:cs="Arial"/>
          <w:sz w:val="20"/>
          <w:szCs w:val="20"/>
        </w:rPr>
        <w:t>5</w:t>
      </w:r>
      <w:r w:rsidR="00D63194" w:rsidRPr="00FE0544">
        <w:rPr>
          <w:rFonts w:ascii="Arial" w:hAnsi="Arial" w:cs="Arial"/>
          <w:sz w:val="20"/>
          <w:szCs w:val="20"/>
        </w:rPr>
        <w:tab/>
        <w:t xml:space="preserve">De </w:t>
      </w:r>
      <w:r w:rsidR="00C01FA2" w:rsidRPr="00FE0544">
        <w:rPr>
          <w:rFonts w:ascii="Arial" w:hAnsi="Arial" w:cs="Arial"/>
          <w:sz w:val="20"/>
          <w:szCs w:val="20"/>
        </w:rPr>
        <w:t>Werknemer</w:t>
      </w:r>
      <w:r w:rsidR="00D63194" w:rsidRPr="00FE0544">
        <w:rPr>
          <w:rFonts w:ascii="Arial" w:hAnsi="Arial" w:cs="Arial"/>
          <w:sz w:val="20"/>
          <w:szCs w:val="20"/>
        </w:rPr>
        <w:t xml:space="preserve"> </w:t>
      </w:r>
      <w:r w:rsidR="00716C27" w:rsidRPr="00FE0544">
        <w:rPr>
          <w:rFonts w:ascii="Arial" w:hAnsi="Arial" w:cs="Arial"/>
          <w:sz w:val="20"/>
          <w:szCs w:val="20"/>
        </w:rPr>
        <w:t xml:space="preserve">is verplicht </w:t>
      </w:r>
      <w:r w:rsidR="00D63194" w:rsidRPr="00FE0544">
        <w:rPr>
          <w:rFonts w:ascii="Arial" w:hAnsi="Arial" w:cs="Arial"/>
          <w:sz w:val="20"/>
          <w:szCs w:val="20"/>
        </w:rPr>
        <w:t>bij het einde van de bevoegdheid of de mogelijk</w:t>
      </w:r>
      <w:r w:rsidR="00F31EC0" w:rsidRPr="00FE0544">
        <w:rPr>
          <w:rFonts w:ascii="Arial" w:hAnsi="Arial" w:cs="Arial"/>
          <w:sz w:val="20"/>
          <w:szCs w:val="20"/>
        </w:rPr>
        <w:t>heid</w:t>
      </w:r>
      <w:r w:rsidR="00D63194" w:rsidRPr="00FE0544">
        <w:rPr>
          <w:rFonts w:ascii="Arial" w:hAnsi="Arial" w:cs="Arial"/>
          <w:sz w:val="20"/>
          <w:szCs w:val="20"/>
        </w:rPr>
        <w:t xml:space="preserve"> om de</w:t>
      </w:r>
      <w:r w:rsidR="00716C27" w:rsidRPr="00FE0544">
        <w:rPr>
          <w:rFonts w:ascii="Arial" w:hAnsi="Arial" w:cs="Arial"/>
          <w:sz w:val="20"/>
          <w:szCs w:val="20"/>
        </w:rPr>
        <w:t xml:space="preserve"> </w:t>
      </w:r>
      <w:r w:rsidR="004B37C7" w:rsidRPr="00FE0544">
        <w:rPr>
          <w:rFonts w:ascii="Arial" w:hAnsi="Arial" w:cs="Arial"/>
          <w:sz w:val="20"/>
          <w:szCs w:val="20"/>
        </w:rPr>
        <w:t>Token</w:t>
      </w:r>
      <w:r w:rsidR="00D63194" w:rsidRPr="00FE0544">
        <w:rPr>
          <w:rFonts w:ascii="Arial" w:hAnsi="Arial" w:cs="Arial"/>
          <w:sz w:val="20"/>
          <w:szCs w:val="20"/>
        </w:rPr>
        <w:t xml:space="preserve"> te gebruiken</w:t>
      </w:r>
      <w:r w:rsidR="00716C27" w:rsidRPr="00FE0544">
        <w:rPr>
          <w:rFonts w:ascii="Arial" w:hAnsi="Arial" w:cs="Arial"/>
          <w:sz w:val="20"/>
          <w:szCs w:val="20"/>
        </w:rPr>
        <w:t>,</w:t>
      </w:r>
      <w:r w:rsidR="00D63194" w:rsidRPr="00FE0544">
        <w:rPr>
          <w:rFonts w:ascii="Arial" w:hAnsi="Arial" w:cs="Arial"/>
          <w:sz w:val="20"/>
          <w:szCs w:val="20"/>
        </w:rPr>
        <w:t xml:space="preserve"> </w:t>
      </w:r>
      <w:r w:rsidR="00E57B7B" w:rsidRPr="00FE0544">
        <w:rPr>
          <w:rFonts w:ascii="Arial" w:hAnsi="Arial" w:cs="Arial"/>
          <w:sz w:val="20"/>
          <w:szCs w:val="20"/>
        </w:rPr>
        <w:t xml:space="preserve">de Token onmiddellijk in te leveren. Alle contactinformatie hiervoor is vermeld op de website van </w:t>
      </w:r>
      <w:r w:rsidR="009B0556">
        <w:rPr>
          <w:rFonts w:ascii="Arial" w:hAnsi="Arial" w:cs="Arial"/>
          <w:sz w:val="20"/>
          <w:szCs w:val="20"/>
        </w:rPr>
        <w:t>OMW2</w:t>
      </w:r>
      <w:r w:rsidR="00E57B7B" w:rsidRPr="00FE0544">
        <w:rPr>
          <w:rFonts w:ascii="Arial" w:hAnsi="Arial" w:cs="Arial"/>
          <w:sz w:val="20"/>
          <w:szCs w:val="20"/>
        </w:rPr>
        <w:t xml:space="preserve"> (</w:t>
      </w:r>
      <w:hyperlink r:id="rId13" w:history="1">
        <w:r w:rsidR="002042F2">
          <w:rPr>
            <w:rFonts w:ascii="Arial" w:hAnsi="Arial" w:cs="Arial"/>
            <w:sz w:val="20"/>
            <w:szCs w:val="20"/>
          </w:rPr>
          <w:t>www.onmyway2.com</w:t>
        </w:r>
      </w:hyperlink>
      <w:r w:rsidR="00E57B7B" w:rsidRPr="00FE0544">
        <w:rPr>
          <w:rFonts w:ascii="Arial" w:hAnsi="Arial" w:cs="Arial"/>
          <w:sz w:val="20"/>
          <w:szCs w:val="20"/>
        </w:rPr>
        <w:t xml:space="preserve">). </w:t>
      </w:r>
      <w:r w:rsidR="009B0556">
        <w:rPr>
          <w:rFonts w:ascii="Arial" w:hAnsi="Arial" w:cs="Arial"/>
          <w:sz w:val="20"/>
          <w:szCs w:val="20"/>
        </w:rPr>
        <w:t>OMW2</w:t>
      </w:r>
      <w:r w:rsidR="00E57B7B" w:rsidRPr="00FE0544">
        <w:rPr>
          <w:rFonts w:ascii="Arial" w:hAnsi="Arial" w:cs="Arial"/>
          <w:sz w:val="20"/>
          <w:szCs w:val="20"/>
        </w:rPr>
        <w:t xml:space="preserve"> kan Werkgever een boete opleggen bij het niet of niet tijdig inleveren van de Token, welke boete aan Werknemer kan worden doorgelegd.</w:t>
      </w:r>
    </w:p>
    <w:p w14:paraId="652CC3D0" w14:textId="5F381D2B" w:rsidR="004F488E" w:rsidRPr="00FE0544" w:rsidRDefault="005131D2" w:rsidP="00B164C3">
      <w:pPr>
        <w:ind w:left="705" w:hanging="705"/>
        <w:jc w:val="both"/>
        <w:rPr>
          <w:rFonts w:ascii="Arial" w:hAnsi="Arial" w:cs="Arial"/>
          <w:sz w:val="20"/>
          <w:szCs w:val="20"/>
        </w:rPr>
      </w:pPr>
      <w:r w:rsidRPr="00FE0544">
        <w:rPr>
          <w:rFonts w:ascii="Arial" w:hAnsi="Arial" w:cs="Arial"/>
          <w:sz w:val="20"/>
          <w:szCs w:val="20"/>
        </w:rPr>
        <w:t xml:space="preserve">  </w:t>
      </w:r>
    </w:p>
    <w:p w14:paraId="0160FAD4" w14:textId="77777777" w:rsidR="004D38D8" w:rsidRPr="00FE0544" w:rsidRDefault="006B1A6F" w:rsidP="00B164C3">
      <w:pPr>
        <w:jc w:val="both"/>
        <w:rPr>
          <w:rFonts w:ascii="Arial" w:hAnsi="Arial" w:cs="Arial"/>
          <w:b/>
          <w:sz w:val="20"/>
          <w:szCs w:val="20"/>
        </w:rPr>
      </w:pPr>
      <w:r w:rsidRPr="00FE0544">
        <w:rPr>
          <w:rFonts w:ascii="Arial" w:hAnsi="Arial" w:cs="Arial"/>
          <w:b/>
          <w:sz w:val="20"/>
          <w:szCs w:val="20"/>
        </w:rPr>
        <w:t xml:space="preserve">Artikel </w:t>
      </w:r>
      <w:r w:rsidR="00A73834" w:rsidRPr="00FE0544">
        <w:rPr>
          <w:rFonts w:ascii="Arial" w:hAnsi="Arial" w:cs="Arial"/>
          <w:b/>
          <w:sz w:val="20"/>
          <w:szCs w:val="20"/>
        </w:rPr>
        <w:t>1</w:t>
      </w:r>
      <w:r w:rsidR="00DB6E12" w:rsidRPr="00FE0544">
        <w:rPr>
          <w:rFonts w:ascii="Arial" w:hAnsi="Arial" w:cs="Arial"/>
          <w:b/>
          <w:sz w:val="20"/>
          <w:szCs w:val="20"/>
        </w:rPr>
        <w:t>0</w:t>
      </w:r>
      <w:r w:rsidR="00A73834" w:rsidRPr="00FE0544">
        <w:rPr>
          <w:rFonts w:ascii="Arial" w:hAnsi="Arial" w:cs="Arial"/>
          <w:b/>
          <w:sz w:val="20"/>
          <w:szCs w:val="20"/>
        </w:rPr>
        <w:t>.</w:t>
      </w:r>
      <w:r w:rsidRPr="00FE0544">
        <w:rPr>
          <w:rFonts w:ascii="Arial" w:hAnsi="Arial" w:cs="Arial"/>
          <w:b/>
          <w:sz w:val="20"/>
          <w:szCs w:val="20"/>
        </w:rPr>
        <w:tab/>
        <w:t>Derdenbeding</w:t>
      </w:r>
    </w:p>
    <w:p w14:paraId="451E945B" w14:textId="03C747E9" w:rsidR="00D559F0" w:rsidRPr="00FE0544" w:rsidRDefault="00DB6E12" w:rsidP="00FE0544">
      <w:pPr>
        <w:pStyle w:val="Plattetekstinspringen"/>
        <w:spacing w:line="240" w:lineRule="auto"/>
        <w:ind w:left="567" w:hanging="567"/>
        <w:rPr>
          <w:rFonts w:ascii="Arial" w:hAnsi="Arial" w:cs="Arial"/>
          <w:sz w:val="20"/>
          <w:szCs w:val="20"/>
        </w:rPr>
      </w:pPr>
      <w:r w:rsidRPr="00FE0544">
        <w:rPr>
          <w:rFonts w:ascii="Arial" w:hAnsi="Arial" w:cs="Arial"/>
          <w:sz w:val="20"/>
          <w:szCs w:val="20"/>
        </w:rPr>
        <w:t>10</w:t>
      </w:r>
      <w:r w:rsidR="002F1EF6" w:rsidRPr="00FE0544">
        <w:rPr>
          <w:rFonts w:ascii="Arial" w:hAnsi="Arial" w:cs="Arial"/>
          <w:sz w:val="20"/>
          <w:szCs w:val="20"/>
        </w:rPr>
        <w:t>.</w:t>
      </w:r>
      <w:r w:rsidR="00FA2371" w:rsidRPr="00FE0544">
        <w:rPr>
          <w:rFonts w:ascii="Arial" w:hAnsi="Arial" w:cs="Arial"/>
          <w:sz w:val="20"/>
          <w:szCs w:val="20"/>
        </w:rPr>
        <w:t xml:space="preserve">1 </w:t>
      </w:r>
      <w:r w:rsidR="00FA2371" w:rsidRPr="00FE0544">
        <w:rPr>
          <w:rFonts w:ascii="Arial" w:hAnsi="Arial" w:cs="Arial"/>
          <w:sz w:val="20"/>
          <w:szCs w:val="20"/>
        </w:rPr>
        <w:tab/>
      </w:r>
      <w:r w:rsidR="00D559F0" w:rsidRPr="00FE0544">
        <w:rPr>
          <w:rFonts w:ascii="Arial" w:hAnsi="Arial" w:cs="Arial"/>
          <w:sz w:val="20"/>
          <w:szCs w:val="20"/>
        </w:rPr>
        <w:t xml:space="preserve">De in deze </w:t>
      </w:r>
      <w:r w:rsidR="001F43DC" w:rsidRPr="00FE0544">
        <w:rPr>
          <w:rFonts w:ascii="Arial" w:hAnsi="Arial" w:cs="Arial"/>
          <w:sz w:val="20"/>
          <w:szCs w:val="20"/>
        </w:rPr>
        <w:t xml:space="preserve">Gebruikersregeling </w:t>
      </w:r>
      <w:r w:rsidR="00D559F0" w:rsidRPr="00FE0544">
        <w:rPr>
          <w:rFonts w:ascii="Arial" w:hAnsi="Arial" w:cs="Arial"/>
          <w:sz w:val="20"/>
          <w:szCs w:val="20"/>
        </w:rPr>
        <w:t xml:space="preserve">aan Werknemer opgelegde verboden en verplichtingen worden ook bedongen ten behoeve van derden, waaronder uitdrukkelijk begrepen </w:t>
      </w:r>
      <w:r w:rsidR="009B0556">
        <w:rPr>
          <w:rFonts w:ascii="Arial" w:hAnsi="Arial" w:cs="Arial"/>
          <w:sz w:val="20"/>
          <w:szCs w:val="20"/>
        </w:rPr>
        <w:t>OMW2</w:t>
      </w:r>
      <w:r w:rsidR="00006BB4" w:rsidRPr="00FE0544">
        <w:rPr>
          <w:rFonts w:ascii="Arial" w:hAnsi="Arial" w:cs="Arial"/>
          <w:sz w:val="20"/>
          <w:szCs w:val="20"/>
        </w:rPr>
        <w:t xml:space="preserve"> en/of de Reseller</w:t>
      </w:r>
      <w:r w:rsidR="00D559F0" w:rsidRPr="00FE0544">
        <w:rPr>
          <w:rFonts w:ascii="Arial" w:hAnsi="Arial" w:cs="Arial"/>
          <w:sz w:val="20"/>
          <w:szCs w:val="20"/>
        </w:rPr>
        <w:t xml:space="preserve">, ten behoeve van wie </w:t>
      </w:r>
      <w:r w:rsidR="006827A3" w:rsidRPr="00FE0544">
        <w:rPr>
          <w:rFonts w:ascii="Arial" w:hAnsi="Arial" w:cs="Arial"/>
          <w:sz w:val="20"/>
          <w:szCs w:val="20"/>
        </w:rPr>
        <w:t>W</w:t>
      </w:r>
      <w:r w:rsidR="00B461D3" w:rsidRPr="00FE0544">
        <w:rPr>
          <w:rFonts w:ascii="Arial" w:hAnsi="Arial" w:cs="Arial"/>
          <w:sz w:val="20"/>
          <w:szCs w:val="20"/>
        </w:rPr>
        <w:t>erkgever</w:t>
      </w:r>
      <w:r w:rsidR="00D559F0" w:rsidRPr="00FE0544">
        <w:rPr>
          <w:rFonts w:ascii="Arial" w:hAnsi="Arial" w:cs="Arial"/>
          <w:sz w:val="20"/>
          <w:szCs w:val="20"/>
        </w:rPr>
        <w:t xml:space="preserve"> jegens Werknemer ter</w:t>
      </w:r>
      <w:r w:rsidR="00CF4554" w:rsidRPr="00FE0544">
        <w:rPr>
          <w:rFonts w:ascii="Arial" w:hAnsi="Arial" w:cs="Arial"/>
          <w:sz w:val="20"/>
          <w:szCs w:val="20"/>
        </w:rPr>
        <w:t xml:space="preserve"> </w:t>
      </w:r>
      <w:r w:rsidR="00D559F0" w:rsidRPr="00FE0544">
        <w:rPr>
          <w:rFonts w:ascii="Arial" w:hAnsi="Arial" w:cs="Arial"/>
          <w:sz w:val="20"/>
          <w:szCs w:val="20"/>
        </w:rPr>
        <w:t>zake dan ook hierbij een onherroepelijk derdenbeding in de zin van artikel 6: 253 BW maakt.</w:t>
      </w:r>
    </w:p>
    <w:p w14:paraId="412E3F6F" w14:textId="77777777" w:rsidR="00D559F0" w:rsidRPr="00FE0544" w:rsidRDefault="00D559F0" w:rsidP="00B164C3">
      <w:pPr>
        <w:jc w:val="both"/>
        <w:rPr>
          <w:rFonts w:ascii="Arial" w:hAnsi="Arial" w:cs="Arial"/>
          <w:b/>
          <w:caps/>
          <w:sz w:val="20"/>
          <w:szCs w:val="20"/>
        </w:rPr>
      </w:pPr>
    </w:p>
    <w:p w14:paraId="264464C9" w14:textId="77777777" w:rsidR="006B1A6F" w:rsidRPr="00FE0544" w:rsidRDefault="006B1A6F" w:rsidP="00B164C3">
      <w:pPr>
        <w:ind w:left="705" w:hanging="705"/>
        <w:jc w:val="both"/>
        <w:rPr>
          <w:rFonts w:ascii="Arial" w:hAnsi="Arial" w:cs="Arial"/>
          <w:b/>
          <w:sz w:val="20"/>
          <w:szCs w:val="20"/>
        </w:rPr>
      </w:pPr>
      <w:r w:rsidRPr="00FE0544">
        <w:rPr>
          <w:rFonts w:ascii="Arial" w:hAnsi="Arial" w:cs="Arial"/>
          <w:b/>
          <w:sz w:val="20"/>
          <w:szCs w:val="20"/>
        </w:rPr>
        <w:t>Artikel 1</w:t>
      </w:r>
      <w:r w:rsidR="00DB6E12" w:rsidRPr="00FE0544">
        <w:rPr>
          <w:rFonts w:ascii="Arial" w:hAnsi="Arial" w:cs="Arial"/>
          <w:b/>
          <w:sz w:val="20"/>
          <w:szCs w:val="20"/>
        </w:rPr>
        <w:t>1</w:t>
      </w:r>
      <w:r w:rsidR="00A73834" w:rsidRPr="00FE0544">
        <w:rPr>
          <w:rFonts w:ascii="Arial" w:hAnsi="Arial" w:cs="Arial"/>
          <w:b/>
          <w:sz w:val="20"/>
          <w:szCs w:val="20"/>
        </w:rPr>
        <w:t>.</w:t>
      </w:r>
      <w:r w:rsidRPr="00FE0544">
        <w:rPr>
          <w:rFonts w:ascii="Arial" w:hAnsi="Arial" w:cs="Arial"/>
          <w:b/>
          <w:sz w:val="20"/>
          <w:szCs w:val="20"/>
        </w:rPr>
        <w:tab/>
        <w:t>Toepasselijk recht en bevoegdheid</w:t>
      </w:r>
    </w:p>
    <w:p w14:paraId="7CBC4CA6" w14:textId="77777777" w:rsidR="007009D0" w:rsidRPr="00FE0544" w:rsidRDefault="007009D0" w:rsidP="00FE0544">
      <w:pPr>
        <w:ind w:left="567" w:hanging="567"/>
        <w:jc w:val="both"/>
        <w:rPr>
          <w:rFonts w:ascii="Arial" w:hAnsi="Arial" w:cs="Arial"/>
          <w:sz w:val="20"/>
          <w:szCs w:val="20"/>
        </w:rPr>
      </w:pPr>
      <w:r w:rsidRPr="00FE0544">
        <w:rPr>
          <w:rFonts w:ascii="Arial" w:hAnsi="Arial" w:cs="Arial"/>
          <w:sz w:val="20"/>
          <w:szCs w:val="20"/>
        </w:rPr>
        <w:t>1</w:t>
      </w:r>
      <w:r w:rsidR="00DB6E12" w:rsidRPr="00FE0544">
        <w:rPr>
          <w:rFonts w:ascii="Arial" w:hAnsi="Arial" w:cs="Arial"/>
          <w:sz w:val="20"/>
          <w:szCs w:val="20"/>
        </w:rPr>
        <w:t>1</w:t>
      </w:r>
      <w:r w:rsidRPr="00FE0544">
        <w:rPr>
          <w:rFonts w:ascii="Arial" w:hAnsi="Arial" w:cs="Arial"/>
          <w:sz w:val="20"/>
          <w:szCs w:val="20"/>
        </w:rPr>
        <w:t>.1</w:t>
      </w:r>
      <w:r w:rsidRPr="00FE0544">
        <w:rPr>
          <w:rFonts w:ascii="Arial" w:hAnsi="Arial" w:cs="Arial"/>
          <w:sz w:val="20"/>
          <w:szCs w:val="20"/>
        </w:rPr>
        <w:tab/>
        <w:t xml:space="preserve">Op deze regeling is Nederlands recht van toepassing. </w:t>
      </w:r>
    </w:p>
    <w:p w14:paraId="3BCEFEBD" w14:textId="77777777" w:rsidR="007009D0" w:rsidRPr="00FE0544" w:rsidRDefault="00DB6E12" w:rsidP="00FE0544">
      <w:pPr>
        <w:ind w:left="567" w:hanging="567"/>
        <w:jc w:val="both"/>
        <w:rPr>
          <w:rFonts w:ascii="Arial" w:hAnsi="Arial" w:cs="Arial"/>
          <w:sz w:val="20"/>
          <w:szCs w:val="20"/>
        </w:rPr>
      </w:pPr>
      <w:r w:rsidRPr="00FE0544">
        <w:rPr>
          <w:rFonts w:ascii="Arial" w:hAnsi="Arial" w:cs="Arial"/>
          <w:sz w:val="20"/>
          <w:szCs w:val="20"/>
        </w:rPr>
        <w:t>11</w:t>
      </w:r>
      <w:r w:rsidR="007009D0" w:rsidRPr="00FE0544">
        <w:rPr>
          <w:rFonts w:ascii="Arial" w:hAnsi="Arial" w:cs="Arial"/>
          <w:sz w:val="20"/>
          <w:szCs w:val="20"/>
        </w:rPr>
        <w:t>.</w:t>
      </w:r>
      <w:r w:rsidR="003C1057" w:rsidRPr="00FE0544">
        <w:rPr>
          <w:rFonts w:ascii="Arial" w:hAnsi="Arial" w:cs="Arial"/>
          <w:sz w:val="20"/>
          <w:szCs w:val="20"/>
        </w:rPr>
        <w:t>2</w:t>
      </w:r>
      <w:r w:rsidR="007009D0" w:rsidRPr="00FE0544">
        <w:rPr>
          <w:rFonts w:ascii="Arial" w:hAnsi="Arial" w:cs="Arial"/>
          <w:sz w:val="20"/>
          <w:szCs w:val="20"/>
        </w:rPr>
        <w:tab/>
        <w:t xml:space="preserve">De bevoegde rechter van de Rechtbank van de woonplaats van de </w:t>
      </w:r>
      <w:r w:rsidR="00C01FA2" w:rsidRPr="00FE0544">
        <w:rPr>
          <w:rFonts w:ascii="Arial" w:hAnsi="Arial" w:cs="Arial"/>
          <w:sz w:val="20"/>
          <w:szCs w:val="20"/>
        </w:rPr>
        <w:t>Werknemer</w:t>
      </w:r>
      <w:r w:rsidR="007009D0" w:rsidRPr="00FE0544">
        <w:rPr>
          <w:rFonts w:ascii="Arial" w:hAnsi="Arial" w:cs="Arial"/>
          <w:sz w:val="20"/>
          <w:szCs w:val="20"/>
        </w:rPr>
        <w:t xml:space="preserve"> is bevoegd kennis te nemen van een geschil verband houdend</w:t>
      </w:r>
      <w:r w:rsidR="002C47AC" w:rsidRPr="00FE0544">
        <w:rPr>
          <w:rFonts w:ascii="Arial" w:hAnsi="Arial" w:cs="Arial"/>
          <w:sz w:val="20"/>
          <w:szCs w:val="20"/>
        </w:rPr>
        <w:t xml:space="preserve"> met of voortvloeiend uit deze g</w:t>
      </w:r>
      <w:r w:rsidR="007009D0" w:rsidRPr="00FE0544">
        <w:rPr>
          <w:rFonts w:ascii="Arial" w:hAnsi="Arial" w:cs="Arial"/>
          <w:sz w:val="20"/>
          <w:szCs w:val="20"/>
        </w:rPr>
        <w:t>ebruik</w:t>
      </w:r>
      <w:r w:rsidR="003B397C" w:rsidRPr="00FE0544">
        <w:rPr>
          <w:rFonts w:ascii="Arial" w:hAnsi="Arial" w:cs="Arial"/>
          <w:sz w:val="20"/>
          <w:szCs w:val="20"/>
        </w:rPr>
        <w:t>er</w:t>
      </w:r>
      <w:r w:rsidR="007009D0" w:rsidRPr="00FE0544">
        <w:rPr>
          <w:rFonts w:ascii="Arial" w:hAnsi="Arial" w:cs="Arial"/>
          <w:sz w:val="20"/>
          <w:szCs w:val="20"/>
        </w:rPr>
        <w:t>sregeling.</w:t>
      </w:r>
    </w:p>
    <w:p w14:paraId="5BFF28D2" w14:textId="77777777" w:rsidR="007009D0" w:rsidRPr="00FE0544" w:rsidRDefault="007009D0" w:rsidP="00B164C3">
      <w:pPr>
        <w:ind w:left="705" w:hanging="705"/>
        <w:jc w:val="both"/>
        <w:rPr>
          <w:rFonts w:ascii="Arial" w:hAnsi="Arial" w:cs="Arial"/>
          <w:sz w:val="20"/>
          <w:szCs w:val="20"/>
        </w:rPr>
      </w:pPr>
    </w:p>
    <w:p w14:paraId="66CDEB49" w14:textId="77777777" w:rsidR="006963C7" w:rsidRPr="00FE0544" w:rsidRDefault="004D38D8" w:rsidP="00B164C3">
      <w:pPr>
        <w:ind w:left="705" w:hanging="705"/>
        <w:jc w:val="both"/>
        <w:rPr>
          <w:rFonts w:ascii="Arial" w:hAnsi="Arial" w:cs="Arial"/>
          <w:b/>
          <w:sz w:val="20"/>
          <w:szCs w:val="20"/>
        </w:rPr>
      </w:pPr>
      <w:r w:rsidRPr="00FE0544">
        <w:rPr>
          <w:rFonts w:ascii="Arial" w:hAnsi="Arial" w:cs="Arial"/>
          <w:b/>
          <w:sz w:val="20"/>
          <w:szCs w:val="20"/>
        </w:rPr>
        <w:t xml:space="preserve">Artikel </w:t>
      </w:r>
      <w:r w:rsidR="006B1A6F" w:rsidRPr="00FE0544">
        <w:rPr>
          <w:rFonts w:ascii="Arial" w:hAnsi="Arial" w:cs="Arial"/>
          <w:b/>
          <w:sz w:val="20"/>
          <w:szCs w:val="20"/>
        </w:rPr>
        <w:t>1</w:t>
      </w:r>
      <w:r w:rsidR="00DB6E12" w:rsidRPr="00FE0544">
        <w:rPr>
          <w:rFonts w:ascii="Arial" w:hAnsi="Arial" w:cs="Arial"/>
          <w:b/>
          <w:sz w:val="20"/>
          <w:szCs w:val="20"/>
        </w:rPr>
        <w:t>2</w:t>
      </w:r>
      <w:r w:rsidR="007009D0" w:rsidRPr="00FE0544">
        <w:rPr>
          <w:rFonts w:ascii="Arial" w:hAnsi="Arial" w:cs="Arial"/>
          <w:b/>
          <w:sz w:val="20"/>
          <w:szCs w:val="20"/>
        </w:rPr>
        <w:t>.</w:t>
      </w:r>
      <w:r w:rsidRPr="00FE0544">
        <w:rPr>
          <w:rFonts w:ascii="Arial" w:hAnsi="Arial" w:cs="Arial"/>
          <w:b/>
          <w:sz w:val="20"/>
          <w:szCs w:val="20"/>
        </w:rPr>
        <w:t xml:space="preserve"> </w:t>
      </w:r>
      <w:r w:rsidRPr="00FE0544">
        <w:rPr>
          <w:rFonts w:ascii="Arial" w:hAnsi="Arial" w:cs="Arial"/>
          <w:b/>
          <w:sz w:val="20"/>
          <w:szCs w:val="20"/>
        </w:rPr>
        <w:tab/>
      </w:r>
      <w:r w:rsidR="006963C7" w:rsidRPr="00FE0544">
        <w:rPr>
          <w:rFonts w:ascii="Arial" w:hAnsi="Arial" w:cs="Arial"/>
          <w:b/>
          <w:sz w:val="20"/>
          <w:szCs w:val="20"/>
        </w:rPr>
        <w:t>Slotbepaling</w:t>
      </w:r>
    </w:p>
    <w:p w14:paraId="101AE6C0" w14:textId="0F1E593D" w:rsidR="00F4457A" w:rsidRPr="00FE0544" w:rsidRDefault="00683587" w:rsidP="00B164C3">
      <w:pPr>
        <w:jc w:val="both"/>
        <w:rPr>
          <w:rFonts w:ascii="Arial" w:eastAsia="BatangChe" w:hAnsi="Arial" w:cs="Arial"/>
          <w:sz w:val="20"/>
          <w:szCs w:val="20"/>
        </w:rPr>
      </w:pPr>
      <w:r w:rsidRPr="00FE0544">
        <w:rPr>
          <w:rFonts w:ascii="Arial" w:eastAsia="BatangChe" w:hAnsi="Arial" w:cs="Arial"/>
          <w:sz w:val="20"/>
          <w:szCs w:val="20"/>
        </w:rPr>
        <w:t>W</w:t>
      </w:r>
      <w:r w:rsidR="00B461D3" w:rsidRPr="00FE0544">
        <w:rPr>
          <w:rFonts w:ascii="Arial" w:eastAsia="BatangChe" w:hAnsi="Arial" w:cs="Arial"/>
          <w:sz w:val="20"/>
          <w:szCs w:val="20"/>
        </w:rPr>
        <w:t>erkgever</w:t>
      </w:r>
      <w:r w:rsidR="007009D0" w:rsidRPr="00FE0544">
        <w:rPr>
          <w:rFonts w:ascii="Arial" w:eastAsia="BatangChe" w:hAnsi="Arial" w:cs="Arial"/>
          <w:sz w:val="20"/>
          <w:szCs w:val="20"/>
        </w:rPr>
        <w:t xml:space="preserve"> is bevoegd om </w:t>
      </w:r>
      <w:r w:rsidR="006963C7" w:rsidRPr="00FE0544">
        <w:rPr>
          <w:rFonts w:ascii="Arial" w:eastAsia="BatangChe" w:hAnsi="Arial" w:cs="Arial"/>
          <w:sz w:val="20"/>
          <w:szCs w:val="20"/>
        </w:rPr>
        <w:t xml:space="preserve">deze </w:t>
      </w:r>
      <w:r w:rsidR="001F43DC" w:rsidRPr="00FE0544">
        <w:rPr>
          <w:rFonts w:ascii="Arial" w:eastAsia="BatangChe" w:hAnsi="Arial" w:cs="Arial"/>
          <w:sz w:val="20"/>
          <w:szCs w:val="20"/>
        </w:rPr>
        <w:t xml:space="preserve">Gebruikersregeling </w:t>
      </w:r>
      <w:r w:rsidR="007009D0" w:rsidRPr="00FE0544">
        <w:rPr>
          <w:rFonts w:ascii="Arial" w:eastAsia="BatangChe" w:hAnsi="Arial" w:cs="Arial"/>
          <w:sz w:val="20"/>
          <w:szCs w:val="20"/>
        </w:rPr>
        <w:t xml:space="preserve">eenzijdig </w:t>
      </w:r>
      <w:r w:rsidR="0090585A" w:rsidRPr="00FE0544">
        <w:rPr>
          <w:rFonts w:ascii="Arial" w:eastAsia="BatangChe" w:hAnsi="Arial" w:cs="Arial"/>
          <w:sz w:val="20"/>
          <w:szCs w:val="20"/>
        </w:rPr>
        <w:t xml:space="preserve">te </w:t>
      </w:r>
      <w:r w:rsidR="007009D0" w:rsidRPr="00FE0544">
        <w:rPr>
          <w:rFonts w:ascii="Arial" w:eastAsia="BatangChe" w:hAnsi="Arial" w:cs="Arial"/>
          <w:sz w:val="20"/>
          <w:szCs w:val="20"/>
        </w:rPr>
        <w:t>wijzigen of in</w:t>
      </w:r>
      <w:r w:rsidR="0090585A" w:rsidRPr="00FE0544">
        <w:rPr>
          <w:rFonts w:ascii="Arial" w:eastAsia="BatangChe" w:hAnsi="Arial" w:cs="Arial"/>
          <w:sz w:val="20"/>
          <w:szCs w:val="20"/>
        </w:rPr>
        <w:t xml:space="preserve"> te </w:t>
      </w:r>
      <w:r w:rsidR="007009D0" w:rsidRPr="00FE0544">
        <w:rPr>
          <w:rFonts w:ascii="Arial" w:eastAsia="BatangChe" w:hAnsi="Arial" w:cs="Arial"/>
          <w:sz w:val="20"/>
          <w:szCs w:val="20"/>
        </w:rPr>
        <w:t xml:space="preserve">trekken indien </w:t>
      </w:r>
      <w:r w:rsidR="009B0556">
        <w:rPr>
          <w:rFonts w:ascii="Arial" w:eastAsia="BatangChe" w:hAnsi="Arial" w:cs="Arial"/>
          <w:sz w:val="20"/>
          <w:szCs w:val="20"/>
        </w:rPr>
        <w:t>OMW2</w:t>
      </w:r>
      <w:r w:rsidR="00006BB4" w:rsidRPr="00FE0544">
        <w:rPr>
          <w:rFonts w:ascii="Arial" w:eastAsia="BatangChe" w:hAnsi="Arial" w:cs="Arial"/>
          <w:sz w:val="20"/>
          <w:szCs w:val="20"/>
        </w:rPr>
        <w:t xml:space="preserve"> en/of de Reseller</w:t>
      </w:r>
      <w:r w:rsidR="007009D0" w:rsidRPr="00FE0544">
        <w:rPr>
          <w:rFonts w:ascii="Arial" w:eastAsia="BatangChe" w:hAnsi="Arial" w:cs="Arial"/>
          <w:sz w:val="20"/>
          <w:szCs w:val="20"/>
        </w:rPr>
        <w:t xml:space="preserve"> haar hiertoe verplicht of dit om een andere reden noodzakelijk is.</w:t>
      </w:r>
    </w:p>
    <w:p w14:paraId="692D5A28" w14:textId="77777777" w:rsidR="0090585A" w:rsidRPr="00FE0544" w:rsidRDefault="0090585A" w:rsidP="004F0D5C">
      <w:pPr>
        <w:rPr>
          <w:rFonts w:ascii="Arial" w:eastAsia="BatangChe" w:hAnsi="Arial" w:cs="Arial"/>
          <w:sz w:val="20"/>
          <w:szCs w:val="20"/>
        </w:rPr>
      </w:pPr>
    </w:p>
    <w:p w14:paraId="1D06FB22" w14:textId="77777777" w:rsidR="0090585A" w:rsidRPr="00FE0544" w:rsidRDefault="0090585A" w:rsidP="00B164C3">
      <w:pPr>
        <w:jc w:val="both"/>
        <w:rPr>
          <w:rFonts w:ascii="Arial" w:eastAsia="BatangChe" w:hAnsi="Arial" w:cs="Arial"/>
          <w:sz w:val="20"/>
          <w:szCs w:val="20"/>
        </w:rPr>
      </w:pPr>
    </w:p>
    <w:p w14:paraId="2FDD08D7" w14:textId="77777777" w:rsidR="00F4457A" w:rsidRPr="00FE0544" w:rsidRDefault="00F4457A" w:rsidP="00B164C3">
      <w:pPr>
        <w:jc w:val="both"/>
        <w:rPr>
          <w:rFonts w:ascii="Arial" w:eastAsia="BatangChe" w:hAnsi="Arial" w:cs="Arial"/>
          <w:sz w:val="20"/>
          <w:szCs w:val="20"/>
        </w:rPr>
      </w:pPr>
      <w:r w:rsidRPr="00FE0544">
        <w:rPr>
          <w:rFonts w:ascii="Arial" w:eastAsia="BatangChe" w:hAnsi="Arial" w:cs="Arial"/>
          <w:sz w:val="20"/>
          <w:szCs w:val="20"/>
        </w:rPr>
        <w:t xml:space="preserve">Ondertekend te </w:t>
      </w:r>
      <w:r w:rsidRPr="00FE0544">
        <w:rPr>
          <w:rFonts w:ascii="Arial" w:eastAsia="BatangChe" w:hAnsi="Arial" w:cs="Arial"/>
          <w:sz w:val="20"/>
          <w:szCs w:val="20"/>
          <w:highlight w:val="lightGray"/>
        </w:rPr>
        <w:t>[plaats]</w:t>
      </w:r>
      <w:r w:rsidRPr="00FE0544">
        <w:rPr>
          <w:rFonts w:ascii="Arial" w:eastAsia="BatangChe" w:hAnsi="Arial" w:cs="Arial"/>
          <w:sz w:val="20"/>
          <w:szCs w:val="20"/>
        </w:rPr>
        <w:t xml:space="preserve"> op </w:t>
      </w:r>
      <w:r w:rsidRPr="00FE0544">
        <w:rPr>
          <w:rFonts w:ascii="Arial" w:eastAsia="BatangChe" w:hAnsi="Arial" w:cs="Arial"/>
          <w:sz w:val="20"/>
          <w:szCs w:val="20"/>
          <w:highlight w:val="lightGray"/>
        </w:rPr>
        <w:t>[datum]</w:t>
      </w:r>
      <w:r w:rsidRPr="00FE0544">
        <w:rPr>
          <w:rFonts w:ascii="Arial" w:eastAsia="BatangChe" w:hAnsi="Arial" w:cs="Arial"/>
          <w:sz w:val="20"/>
          <w:szCs w:val="20"/>
        </w:rPr>
        <w:t>,</w:t>
      </w:r>
    </w:p>
    <w:p w14:paraId="4DA8F081" w14:textId="77777777" w:rsidR="00F4457A" w:rsidRPr="00FE0544" w:rsidRDefault="00F4457A" w:rsidP="00B164C3">
      <w:pPr>
        <w:jc w:val="both"/>
        <w:rPr>
          <w:rFonts w:ascii="Arial" w:eastAsia="BatangChe" w:hAnsi="Arial" w:cs="Arial"/>
          <w:sz w:val="20"/>
          <w:szCs w:val="20"/>
        </w:rPr>
      </w:pPr>
    </w:p>
    <w:p w14:paraId="651F5AE1" w14:textId="77777777" w:rsidR="00F4457A" w:rsidRPr="00FE0544" w:rsidRDefault="00F4457A" w:rsidP="00B164C3">
      <w:pPr>
        <w:jc w:val="both"/>
        <w:rPr>
          <w:rFonts w:ascii="Arial" w:eastAsia="BatangChe" w:hAnsi="Arial" w:cs="Arial"/>
          <w:sz w:val="20"/>
          <w:szCs w:val="20"/>
        </w:rPr>
      </w:pPr>
    </w:p>
    <w:p w14:paraId="7EEE57A8" w14:textId="77777777" w:rsidR="00F4457A" w:rsidRPr="00FE0544" w:rsidRDefault="00F4457A" w:rsidP="00B164C3">
      <w:pPr>
        <w:jc w:val="both"/>
        <w:rPr>
          <w:rFonts w:ascii="Arial" w:eastAsia="BatangChe" w:hAnsi="Arial" w:cs="Arial"/>
          <w:sz w:val="20"/>
          <w:szCs w:val="20"/>
        </w:rPr>
      </w:pPr>
    </w:p>
    <w:p w14:paraId="18A5B3C8" w14:textId="011B6E48" w:rsidR="00F4457A" w:rsidRPr="00FE0544" w:rsidRDefault="00317AF9" w:rsidP="00B164C3">
      <w:pPr>
        <w:jc w:val="both"/>
        <w:rPr>
          <w:rFonts w:ascii="Arial" w:eastAsia="BatangChe" w:hAnsi="Arial" w:cs="Arial"/>
          <w:sz w:val="20"/>
          <w:szCs w:val="20"/>
        </w:rPr>
      </w:pPr>
      <w:r w:rsidRPr="00FE0544">
        <w:rPr>
          <w:rFonts w:ascii="Arial" w:eastAsia="BatangChe" w:hAnsi="Arial" w:cs="Arial"/>
          <w:sz w:val="20"/>
          <w:szCs w:val="20"/>
          <w:highlight w:val="lightGray"/>
        </w:rPr>
        <w:t>Voorbeeld Bedrijf</w:t>
      </w:r>
      <w:r w:rsidR="00F4457A" w:rsidRPr="00FE0544">
        <w:rPr>
          <w:rFonts w:ascii="Arial" w:eastAsia="BatangChe" w:hAnsi="Arial" w:cs="Arial"/>
          <w:sz w:val="20"/>
          <w:szCs w:val="20"/>
        </w:rPr>
        <w:tab/>
      </w:r>
      <w:r w:rsidR="00F4457A" w:rsidRPr="00FE0544">
        <w:rPr>
          <w:rFonts w:ascii="Arial" w:eastAsia="BatangChe" w:hAnsi="Arial" w:cs="Arial"/>
          <w:sz w:val="20"/>
          <w:szCs w:val="20"/>
        </w:rPr>
        <w:tab/>
      </w:r>
      <w:r w:rsidR="00F4457A" w:rsidRPr="00FE0544">
        <w:rPr>
          <w:rFonts w:ascii="Arial" w:eastAsia="BatangChe" w:hAnsi="Arial" w:cs="Arial"/>
          <w:sz w:val="20"/>
          <w:szCs w:val="20"/>
        </w:rPr>
        <w:tab/>
      </w:r>
      <w:r w:rsidR="00F4457A" w:rsidRPr="00FE0544">
        <w:rPr>
          <w:rFonts w:ascii="Arial" w:eastAsia="BatangChe" w:hAnsi="Arial" w:cs="Arial"/>
          <w:sz w:val="20"/>
          <w:szCs w:val="20"/>
        </w:rPr>
        <w:tab/>
      </w:r>
      <w:r w:rsidR="00F4457A" w:rsidRPr="00FE0544">
        <w:rPr>
          <w:rFonts w:ascii="Arial" w:eastAsia="BatangChe" w:hAnsi="Arial" w:cs="Arial"/>
          <w:sz w:val="20"/>
          <w:szCs w:val="20"/>
        </w:rPr>
        <w:tab/>
      </w:r>
    </w:p>
    <w:p w14:paraId="27EEBAED" w14:textId="77777777" w:rsidR="00F4457A" w:rsidRPr="00FE0544" w:rsidRDefault="00F4457A" w:rsidP="00B164C3">
      <w:pPr>
        <w:jc w:val="both"/>
        <w:rPr>
          <w:rFonts w:ascii="Arial" w:eastAsia="BatangChe" w:hAnsi="Arial" w:cs="Arial"/>
          <w:sz w:val="20"/>
          <w:szCs w:val="20"/>
        </w:rPr>
      </w:pPr>
    </w:p>
    <w:p w14:paraId="0C85E394" w14:textId="77777777" w:rsidR="00F4457A" w:rsidRPr="00FE0544" w:rsidRDefault="00F4457A" w:rsidP="00B164C3">
      <w:pPr>
        <w:jc w:val="both"/>
        <w:rPr>
          <w:rFonts w:ascii="Arial" w:eastAsia="BatangChe" w:hAnsi="Arial" w:cs="Arial"/>
          <w:sz w:val="20"/>
          <w:szCs w:val="20"/>
        </w:rPr>
      </w:pPr>
    </w:p>
    <w:p w14:paraId="07785134" w14:textId="77777777" w:rsidR="00F4457A" w:rsidRPr="00FE0544" w:rsidRDefault="00F4457A" w:rsidP="00B164C3">
      <w:pPr>
        <w:jc w:val="both"/>
        <w:rPr>
          <w:rFonts w:ascii="Arial" w:eastAsia="BatangChe" w:hAnsi="Arial" w:cs="Arial"/>
          <w:sz w:val="20"/>
          <w:szCs w:val="20"/>
        </w:rPr>
      </w:pPr>
    </w:p>
    <w:p w14:paraId="2DCFE05A" w14:textId="77777777" w:rsidR="00F4457A" w:rsidRPr="00FE0544" w:rsidRDefault="00F4457A" w:rsidP="00B164C3">
      <w:pPr>
        <w:jc w:val="both"/>
        <w:rPr>
          <w:rFonts w:ascii="Arial" w:eastAsia="BatangChe" w:hAnsi="Arial" w:cs="Arial"/>
          <w:sz w:val="20"/>
          <w:szCs w:val="20"/>
          <w:u w:val="single"/>
        </w:rPr>
      </w:pPr>
      <w:r w:rsidRPr="00FE0544">
        <w:rPr>
          <w:rFonts w:ascii="Arial" w:eastAsia="BatangChe" w:hAnsi="Arial" w:cs="Arial"/>
          <w:sz w:val="20"/>
          <w:szCs w:val="20"/>
          <w:u w:val="single"/>
        </w:rPr>
        <w:tab/>
      </w:r>
      <w:r w:rsidRPr="00FE0544">
        <w:rPr>
          <w:rFonts w:ascii="Arial" w:eastAsia="BatangChe" w:hAnsi="Arial" w:cs="Arial"/>
          <w:sz w:val="20"/>
          <w:szCs w:val="20"/>
          <w:u w:val="single"/>
        </w:rPr>
        <w:tab/>
      </w:r>
      <w:r w:rsidRPr="00FE0544">
        <w:rPr>
          <w:rFonts w:ascii="Arial" w:eastAsia="BatangChe" w:hAnsi="Arial" w:cs="Arial"/>
          <w:sz w:val="20"/>
          <w:szCs w:val="20"/>
          <w:u w:val="single"/>
        </w:rPr>
        <w:tab/>
      </w:r>
      <w:r w:rsidRPr="00FE0544">
        <w:rPr>
          <w:rFonts w:ascii="Arial" w:eastAsia="BatangChe" w:hAnsi="Arial" w:cs="Arial"/>
          <w:sz w:val="20"/>
          <w:szCs w:val="20"/>
          <w:u w:val="single"/>
        </w:rPr>
        <w:tab/>
      </w:r>
      <w:r w:rsidRPr="00FE0544">
        <w:rPr>
          <w:rFonts w:ascii="Arial" w:eastAsia="BatangChe" w:hAnsi="Arial" w:cs="Arial"/>
          <w:sz w:val="20"/>
          <w:szCs w:val="20"/>
        </w:rPr>
        <w:tab/>
      </w:r>
      <w:r w:rsidRPr="00FE0544">
        <w:rPr>
          <w:rFonts w:ascii="Arial" w:eastAsia="BatangChe" w:hAnsi="Arial" w:cs="Arial"/>
          <w:sz w:val="20"/>
          <w:szCs w:val="20"/>
        </w:rPr>
        <w:tab/>
      </w:r>
      <w:r w:rsidRPr="00FE0544">
        <w:rPr>
          <w:rFonts w:ascii="Arial" w:eastAsia="BatangChe" w:hAnsi="Arial" w:cs="Arial"/>
          <w:sz w:val="20"/>
          <w:szCs w:val="20"/>
        </w:rPr>
        <w:tab/>
      </w:r>
      <w:r w:rsidRPr="00FE0544">
        <w:rPr>
          <w:rFonts w:ascii="Arial" w:eastAsia="BatangChe" w:hAnsi="Arial" w:cs="Arial"/>
          <w:sz w:val="20"/>
          <w:szCs w:val="20"/>
          <w:u w:val="single"/>
        </w:rPr>
        <w:tab/>
      </w:r>
      <w:r w:rsidRPr="00FE0544">
        <w:rPr>
          <w:rFonts w:ascii="Arial" w:eastAsia="BatangChe" w:hAnsi="Arial" w:cs="Arial"/>
          <w:sz w:val="20"/>
          <w:szCs w:val="20"/>
          <w:u w:val="single"/>
        </w:rPr>
        <w:tab/>
      </w:r>
      <w:r w:rsidRPr="00FE0544">
        <w:rPr>
          <w:rFonts w:ascii="Arial" w:eastAsia="BatangChe" w:hAnsi="Arial" w:cs="Arial"/>
          <w:sz w:val="20"/>
          <w:szCs w:val="20"/>
          <w:u w:val="single"/>
        </w:rPr>
        <w:tab/>
      </w:r>
      <w:r w:rsidRPr="00FE0544">
        <w:rPr>
          <w:rFonts w:ascii="Arial" w:eastAsia="BatangChe" w:hAnsi="Arial" w:cs="Arial"/>
          <w:sz w:val="20"/>
          <w:szCs w:val="20"/>
          <w:u w:val="single"/>
        </w:rPr>
        <w:tab/>
      </w:r>
      <w:r w:rsidRPr="00FE0544">
        <w:rPr>
          <w:rFonts w:ascii="Arial" w:eastAsia="BatangChe" w:hAnsi="Arial" w:cs="Arial"/>
          <w:sz w:val="20"/>
          <w:szCs w:val="20"/>
          <w:u w:val="single"/>
        </w:rPr>
        <w:tab/>
      </w:r>
    </w:p>
    <w:p w14:paraId="1ADEB9D5" w14:textId="5FF6E963" w:rsidR="00A465A4" w:rsidRPr="00FE0544" w:rsidRDefault="00317AF9" w:rsidP="00317AF9">
      <w:pPr>
        <w:tabs>
          <w:tab w:val="left" w:pos="4962"/>
        </w:tabs>
        <w:jc w:val="both"/>
        <w:rPr>
          <w:rFonts w:ascii="Arial" w:eastAsia="BatangChe" w:hAnsi="Arial" w:cs="Arial"/>
          <w:sz w:val="20"/>
          <w:szCs w:val="20"/>
        </w:rPr>
      </w:pPr>
      <w:r w:rsidRPr="00FE0544">
        <w:rPr>
          <w:rFonts w:ascii="Arial" w:eastAsia="BatangChe" w:hAnsi="Arial" w:cs="Arial"/>
          <w:sz w:val="20"/>
          <w:szCs w:val="20"/>
          <w:highlight w:val="lightGray"/>
        </w:rPr>
        <w:t>Naam</w:t>
      </w:r>
      <w:r w:rsidRPr="00FE0544">
        <w:rPr>
          <w:rFonts w:ascii="Arial" w:eastAsia="BatangChe" w:hAnsi="Arial" w:cs="Arial"/>
          <w:sz w:val="20"/>
          <w:szCs w:val="20"/>
        </w:rPr>
        <w:tab/>
      </w:r>
      <w:r w:rsidRPr="00FE0544">
        <w:rPr>
          <w:rFonts w:ascii="Arial" w:eastAsia="BatangChe" w:hAnsi="Arial" w:cs="Arial"/>
          <w:sz w:val="20"/>
          <w:szCs w:val="20"/>
          <w:highlight w:val="lightGray"/>
        </w:rPr>
        <w:t>Voorbeeld Werknemer</w:t>
      </w:r>
    </w:p>
    <w:p w14:paraId="50474DE1" w14:textId="01663D3E" w:rsidR="00317AF9" w:rsidRPr="00FE0544" w:rsidRDefault="00317AF9" w:rsidP="00B164C3">
      <w:pPr>
        <w:jc w:val="both"/>
        <w:rPr>
          <w:rFonts w:ascii="Arial" w:eastAsia="BatangChe" w:hAnsi="Arial" w:cs="Arial"/>
          <w:sz w:val="20"/>
          <w:szCs w:val="20"/>
        </w:rPr>
      </w:pPr>
      <w:r w:rsidRPr="00FE0544">
        <w:rPr>
          <w:rFonts w:ascii="Arial" w:eastAsia="BatangChe" w:hAnsi="Arial" w:cs="Arial"/>
          <w:sz w:val="20"/>
          <w:szCs w:val="20"/>
          <w:highlight w:val="lightGray"/>
        </w:rPr>
        <w:t>Functie</w:t>
      </w:r>
    </w:p>
    <w:p w14:paraId="6D8BF1C0" w14:textId="77777777" w:rsidR="00A465A4" w:rsidRPr="00FE0544" w:rsidRDefault="00A465A4" w:rsidP="00B164C3">
      <w:pPr>
        <w:jc w:val="both"/>
        <w:rPr>
          <w:rFonts w:ascii="Arial" w:eastAsia="BatangChe" w:hAnsi="Arial" w:cs="Arial"/>
          <w:sz w:val="20"/>
          <w:szCs w:val="20"/>
          <w:u w:val="single"/>
        </w:rPr>
      </w:pPr>
    </w:p>
    <w:p w14:paraId="2CC636A2" w14:textId="77777777" w:rsidR="00A465A4" w:rsidRPr="00FE0544" w:rsidRDefault="00A465A4" w:rsidP="00B164C3">
      <w:pPr>
        <w:jc w:val="both"/>
        <w:rPr>
          <w:rFonts w:ascii="Arial" w:eastAsia="BatangChe" w:hAnsi="Arial" w:cs="Arial"/>
          <w:sz w:val="20"/>
          <w:szCs w:val="20"/>
          <w:u w:val="single"/>
        </w:rPr>
      </w:pPr>
    </w:p>
    <w:p w14:paraId="4B2A9D46" w14:textId="77777777" w:rsidR="00A465A4" w:rsidRPr="00FE0544" w:rsidRDefault="00A465A4" w:rsidP="00B164C3">
      <w:pPr>
        <w:jc w:val="both"/>
        <w:rPr>
          <w:rFonts w:ascii="Arial" w:eastAsia="BatangChe" w:hAnsi="Arial" w:cs="Arial"/>
          <w:sz w:val="20"/>
          <w:szCs w:val="20"/>
          <w:u w:val="single"/>
        </w:rPr>
      </w:pPr>
    </w:p>
    <w:p w14:paraId="3CE057A7" w14:textId="77777777" w:rsidR="00A465A4" w:rsidRPr="00FE0544" w:rsidRDefault="00A465A4" w:rsidP="00B164C3">
      <w:pPr>
        <w:jc w:val="both"/>
        <w:rPr>
          <w:rFonts w:ascii="Arial" w:eastAsia="BatangChe" w:hAnsi="Arial" w:cs="Arial"/>
          <w:sz w:val="20"/>
          <w:szCs w:val="20"/>
          <w:u w:val="single"/>
        </w:rPr>
      </w:pPr>
    </w:p>
    <w:sectPr w:rsidR="00A465A4" w:rsidRPr="00FE0544" w:rsidSect="00FE0544">
      <w:headerReference w:type="even" r:id="rId14"/>
      <w:headerReference w:type="default" r:id="rId15"/>
      <w:footerReference w:type="default" r:id="rId16"/>
      <w:headerReference w:type="first" r:id="rId17"/>
      <w:footerReference w:type="first" r:id="rId18"/>
      <w:pgSz w:w="11906" w:h="16838" w:code="9"/>
      <w:pgMar w:top="1418" w:right="1418" w:bottom="1134" w:left="1418" w:header="159" w:footer="397" w:gutter="0"/>
      <w:paperSrc w:first="7" w:other="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D7610" w14:textId="77777777" w:rsidR="00212FFF" w:rsidRDefault="00212FFF">
      <w:r>
        <w:separator/>
      </w:r>
    </w:p>
  </w:endnote>
  <w:endnote w:type="continuationSeparator" w:id="0">
    <w:p w14:paraId="142573E9" w14:textId="77777777" w:rsidR="00212FFF" w:rsidRDefault="00212FFF">
      <w:r>
        <w:continuationSeparator/>
      </w:r>
    </w:p>
  </w:endnote>
  <w:endnote w:type="continuationNotice" w:id="1">
    <w:p w14:paraId="548440E0" w14:textId="77777777" w:rsidR="00212FFF" w:rsidRDefault="00212F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ovarese">
    <w:charset w:val="00"/>
    <w:family w:val="auto"/>
    <w:pitch w:val="default"/>
  </w:font>
  <w:font w:name="MrEavesXLModOT-Book">
    <w:altName w:val="Calibri"/>
    <w:charset w:val="00"/>
    <w:family w:val="swiss"/>
    <w:pitch w:val="variable"/>
    <w:sig w:usb0="00000003" w:usb1="00000001"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BatangChe">
    <w:charset w:val="81"/>
    <w:family w:val="modern"/>
    <w:pitch w:val="fixed"/>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84A99" w14:textId="0C9BB2C9" w:rsidR="00C01FA2" w:rsidRPr="008B4760" w:rsidRDefault="00C01FA2" w:rsidP="00487BC4">
    <w:pPr>
      <w:pStyle w:val="Voettekst"/>
      <w:jc w:val="center"/>
      <w:rPr>
        <w:rFonts w:ascii="Arial" w:hAnsi="Arial" w:cs="Arial"/>
        <w:sz w:val="20"/>
        <w:szCs w:val="20"/>
      </w:rPr>
    </w:pPr>
    <w:r w:rsidRPr="008B4760">
      <w:rPr>
        <w:rFonts w:ascii="Arial" w:hAnsi="Arial" w:cs="Arial"/>
        <w:sz w:val="20"/>
        <w:szCs w:val="20"/>
      </w:rPr>
      <w:fldChar w:fldCharType="begin"/>
    </w:r>
    <w:r w:rsidRPr="008B4760">
      <w:rPr>
        <w:rFonts w:ascii="Arial" w:hAnsi="Arial" w:cs="Arial"/>
        <w:sz w:val="20"/>
        <w:szCs w:val="20"/>
      </w:rPr>
      <w:instrText>PAGE   \* MERGEFORMAT</w:instrText>
    </w:r>
    <w:r w:rsidRPr="008B4760">
      <w:rPr>
        <w:rFonts w:ascii="Arial" w:hAnsi="Arial" w:cs="Arial"/>
        <w:sz w:val="20"/>
        <w:szCs w:val="20"/>
      </w:rPr>
      <w:fldChar w:fldCharType="separate"/>
    </w:r>
    <w:r w:rsidR="004F0D5C">
      <w:rPr>
        <w:rFonts w:ascii="Arial" w:hAnsi="Arial" w:cs="Arial"/>
        <w:noProof/>
        <w:sz w:val="20"/>
        <w:szCs w:val="20"/>
      </w:rPr>
      <w:t>2</w:t>
    </w:r>
    <w:r w:rsidRPr="008B4760">
      <w:rPr>
        <w:rFonts w:ascii="Arial" w:hAnsi="Arial" w:cs="Arial"/>
        <w:sz w:val="20"/>
        <w:szCs w:val="20"/>
      </w:rPr>
      <w:fldChar w:fldCharType="end"/>
    </w:r>
  </w:p>
  <w:p w14:paraId="7972DA32" w14:textId="77777777" w:rsidR="00C01FA2" w:rsidRDefault="00C01FA2">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9554F" w14:textId="20CAEFC0" w:rsidR="00C01FA2" w:rsidRPr="009E68E9" w:rsidRDefault="00C01FA2" w:rsidP="00487BC4">
    <w:pPr>
      <w:pStyle w:val="Voettekst"/>
      <w:jc w:val="center"/>
      <w:rPr>
        <w:rFonts w:ascii="Arial" w:hAnsi="Arial" w:cs="Arial"/>
        <w:sz w:val="20"/>
        <w:szCs w:val="20"/>
      </w:rPr>
    </w:pPr>
    <w:r w:rsidRPr="009E68E9">
      <w:rPr>
        <w:rFonts w:ascii="Arial" w:hAnsi="Arial" w:cs="Arial"/>
        <w:sz w:val="20"/>
        <w:szCs w:val="20"/>
      </w:rPr>
      <w:fldChar w:fldCharType="begin"/>
    </w:r>
    <w:r w:rsidRPr="009E68E9">
      <w:rPr>
        <w:rFonts w:ascii="Arial" w:hAnsi="Arial" w:cs="Arial"/>
        <w:sz w:val="20"/>
        <w:szCs w:val="20"/>
      </w:rPr>
      <w:instrText>PAGE   \* MERGEFORMAT</w:instrText>
    </w:r>
    <w:r w:rsidRPr="009E68E9">
      <w:rPr>
        <w:rFonts w:ascii="Arial" w:hAnsi="Arial" w:cs="Arial"/>
        <w:sz w:val="20"/>
        <w:szCs w:val="20"/>
      </w:rPr>
      <w:fldChar w:fldCharType="separate"/>
    </w:r>
    <w:r w:rsidR="004F0D5C">
      <w:rPr>
        <w:rFonts w:ascii="Arial" w:hAnsi="Arial" w:cs="Arial"/>
        <w:noProof/>
        <w:sz w:val="20"/>
        <w:szCs w:val="20"/>
      </w:rPr>
      <w:t>1</w:t>
    </w:r>
    <w:r w:rsidRPr="009E68E9">
      <w:rPr>
        <w:rFonts w:ascii="Arial" w:hAnsi="Arial" w:cs="Arial"/>
        <w:sz w:val="20"/>
        <w:szCs w:val="20"/>
      </w:rPr>
      <w:fldChar w:fldCharType="end"/>
    </w:r>
  </w:p>
  <w:p w14:paraId="3D6A925D" w14:textId="77777777" w:rsidR="00C01FA2" w:rsidRDefault="00C01FA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3F0AE0" w14:textId="77777777" w:rsidR="00212FFF" w:rsidRDefault="00212FFF">
      <w:r>
        <w:separator/>
      </w:r>
    </w:p>
  </w:footnote>
  <w:footnote w:type="continuationSeparator" w:id="0">
    <w:p w14:paraId="2CE3A022" w14:textId="77777777" w:rsidR="00212FFF" w:rsidRDefault="00212FFF">
      <w:r>
        <w:continuationSeparator/>
      </w:r>
    </w:p>
  </w:footnote>
  <w:footnote w:type="continuationNotice" w:id="1">
    <w:p w14:paraId="46C80EB0" w14:textId="77777777" w:rsidR="00212FFF" w:rsidRDefault="00212FF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B36FA" w14:textId="46E44C6D" w:rsidR="00317AF9" w:rsidRDefault="00794961">
    <w:pPr>
      <w:pStyle w:val="Koptekst"/>
    </w:pPr>
    <w:r>
      <w:rPr>
        <w:noProof/>
      </w:rPr>
      <w:pict w14:anchorId="66C8F82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7311563" o:spid="_x0000_s8196" type="#_x0000_t136" style="position:absolute;margin-left:0;margin-top:0;width:541pt;height:98.35pt;rotation:315;z-index:-251655168;mso-position-horizontal:center;mso-position-horizontal-relative:margin;mso-position-vertical:center;mso-position-vertical-relative:margin" o:allowincell="f" fillcolor="silver" stroked="f">
          <v:fill opacity=".5"/>
          <v:textpath style="font-family:&quot;Arial&quot;;font-size:1pt" string="VOORBEEL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F0A71" w14:textId="73CF45F1" w:rsidR="00C01FA2" w:rsidRDefault="00794961">
    <w:pPr>
      <w:pStyle w:val="Koptekst"/>
      <w:jc w:val="center"/>
      <w:rPr>
        <w:rStyle w:val="Paginanummer"/>
      </w:rPr>
    </w:pPr>
    <w:r>
      <w:rPr>
        <w:noProof/>
      </w:rPr>
      <w:pict w14:anchorId="3417100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7311564" o:spid="_x0000_s8197" type="#_x0000_t136" style="position:absolute;left:0;text-align:left;margin-left:0;margin-top:0;width:541pt;height:98.35pt;rotation:315;z-index:-251653120;mso-position-horizontal:center;mso-position-horizontal-relative:margin;mso-position-vertical:center;mso-position-vertical-relative:margin" o:allowincell="f" fillcolor="silver" stroked="f">
          <v:fill opacity=".5"/>
          <v:textpath style="font-family:&quot;Arial&quot;;font-size:1pt" string="VOORBEELD"/>
          <w10:wrap anchorx="margin" anchory="margin"/>
        </v:shape>
      </w:pict>
    </w:r>
  </w:p>
  <w:p w14:paraId="59106797" w14:textId="77777777" w:rsidR="00C01FA2" w:rsidRDefault="00C01FA2">
    <w:pPr>
      <w:pStyle w:val="Koptekst"/>
      <w:jc w:val="center"/>
      <w:rPr>
        <w:rStyle w:val="Paginanummer"/>
      </w:rPr>
    </w:pPr>
  </w:p>
  <w:p w14:paraId="65630430" w14:textId="77777777" w:rsidR="00C01FA2" w:rsidRDefault="00C01FA2">
    <w:pPr>
      <w:pStyle w:val="Koptekst"/>
      <w:jc w:val="center"/>
      <w:rPr>
        <w:rStyle w:val="Paginanummer"/>
      </w:rPr>
    </w:pPr>
  </w:p>
  <w:p w14:paraId="22A49AB4" w14:textId="77777777" w:rsidR="00C01FA2" w:rsidRDefault="00C01FA2">
    <w:pPr>
      <w:pStyle w:val="Koptekst"/>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10EEE" w14:textId="2E95A9E5" w:rsidR="00317AF9" w:rsidRDefault="00794961">
    <w:pPr>
      <w:pStyle w:val="Koptekst"/>
    </w:pPr>
    <w:r>
      <w:rPr>
        <w:noProof/>
      </w:rPr>
      <w:pict w14:anchorId="3DA1EE0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7311562" o:spid="_x0000_s8195" type="#_x0000_t136" style="position:absolute;margin-left:0;margin-top:0;width:541pt;height:98.35pt;rotation:315;z-index:-251657216;mso-position-horizontal:center;mso-position-horizontal-relative:margin;mso-position-vertical:center;mso-position-vertical-relative:margin" o:allowincell="f" fillcolor="silver" stroked="f">
          <v:fill opacity=".5"/>
          <v:textpath style="font-family:&quot;Arial&quot;;font-size:1pt" string="VOORBEEL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A2F8C"/>
    <w:multiLevelType w:val="hybridMultilevel"/>
    <w:tmpl w:val="B734E61A"/>
    <w:lvl w:ilvl="0" w:tplc="0413000F">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BB101A1"/>
    <w:multiLevelType w:val="multilevel"/>
    <w:tmpl w:val="7040BFA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D8910CB"/>
    <w:multiLevelType w:val="multilevel"/>
    <w:tmpl w:val="CA500FC0"/>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2E49609A"/>
    <w:multiLevelType w:val="multilevel"/>
    <w:tmpl w:val="83C0CDA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5E66863"/>
    <w:multiLevelType w:val="hybridMultilevel"/>
    <w:tmpl w:val="600E647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80E3686"/>
    <w:multiLevelType w:val="multilevel"/>
    <w:tmpl w:val="D49E6630"/>
    <w:lvl w:ilvl="0">
      <w:start w:val="10"/>
      <w:numFmt w:val="decimal"/>
      <w:lvlText w:val="%1"/>
      <w:lvlJc w:val="left"/>
      <w:pPr>
        <w:tabs>
          <w:tab w:val="num" w:pos="360"/>
        </w:tabs>
        <w:ind w:left="360" w:hanging="360"/>
      </w:pPr>
      <w:rPr>
        <w:rFonts w:ascii="Courier New" w:eastAsia="Times New Roman" w:hAnsi="Courier New" w:cs="Courier New" w:hint="default"/>
        <w:b/>
        <w:sz w:val="20"/>
      </w:rPr>
    </w:lvl>
    <w:lvl w:ilvl="1">
      <w:start w:val="1"/>
      <w:numFmt w:val="decimal"/>
      <w:lvlText w:val="%1.%2"/>
      <w:lvlJc w:val="left"/>
      <w:pPr>
        <w:tabs>
          <w:tab w:val="num" w:pos="1070"/>
        </w:tabs>
        <w:ind w:left="1070" w:hanging="360"/>
      </w:pPr>
      <w:rPr>
        <w:rFonts w:ascii="Arial" w:eastAsia="Times New Roman" w:hAnsi="Arial" w:cs="Arial" w:hint="default"/>
        <w:b w:val="0"/>
        <w:sz w:val="22"/>
        <w:szCs w:val="22"/>
      </w:rPr>
    </w:lvl>
    <w:lvl w:ilvl="2">
      <w:start w:val="1"/>
      <w:numFmt w:val="decimal"/>
      <w:lvlText w:val="%1.%2.%3"/>
      <w:lvlJc w:val="left"/>
      <w:pPr>
        <w:tabs>
          <w:tab w:val="num" w:pos="720"/>
        </w:tabs>
        <w:ind w:left="720" w:hanging="720"/>
      </w:pPr>
      <w:rPr>
        <w:rFonts w:ascii="Courier New" w:eastAsia="Times New Roman" w:hAnsi="Courier New" w:cs="Courier New" w:hint="default"/>
        <w:b/>
        <w:sz w:val="20"/>
      </w:rPr>
    </w:lvl>
    <w:lvl w:ilvl="3">
      <w:start w:val="1"/>
      <w:numFmt w:val="decimal"/>
      <w:lvlText w:val="%1.%2.%3.%4"/>
      <w:lvlJc w:val="left"/>
      <w:pPr>
        <w:tabs>
          <w:tab w:val="num" w:pos="720"/>
        </w:tabs>
        <w:ind w:left="720" w:hanging="720"/>
      </w:pPr>
      <w:rPr>
        <w:rFonts w:ascii="Courier New" w:eastAsia="Times New Roman" w:hAnsi="Courier New" w:cs="Courier New" w:hint="default"/>
        <w:b/>
        <w:sz w:val="20"/>
      </w:rPr>
    </w:lvl>
    <w:lvl w:ilvl="4">
      <w:start w:val="1"/>
      <w:numFmt w:val="decimal"/>
      <w:lvlText w:val="%1.%2.%3.%4.%5"/>
      <w:lvlJc w:val="left"/>
      <w:pPr>
        <w:tabs>
          <w:tab w:val="num" w:pos="1080"/>
        </w:tabs>
        <w:ind w:left="1080" w:hanging="1080"/>
      </w:pPr>
      <w:rPr>
        <w:rFonts w:ascii="Courier New" w:eastAsia="Times New Roman" w:hAnsi="Courier New" w:cs="Courier New" w:hint="default"/>
        <w:b/>
        <w:sz w:val="20"/>
      </w:rPr>
    </w:lvl>
    <w:lvl w:ilvl="5">
      <w:start w:val="1"/>
      <w:numFmt w:val="decimal"/>
      <w:lvlText w:val="%1.%2.%3.%4.%5.%6"/>
      <w:lvlJc w:val="left"/>
      <w:pPr>
        <w:tabs>
          <w:tab w:val="num" w:pos="1080"/>
        </w:tabs>
        <w:ind w:left="1080" w:hanging="1080"/>
      </w:pPr>
      <w:rPr>
        <w:rFonts w:ascii="Courier New" w:eastAsia="Times New Roman" w:hAnsi="Courier New" w:cs="Courier New" w:hint="default"/>
        <w:b/>
        <w:sz w:val="20"/>
      </w:rPr>
    </w:lvl>
    <w:lvl w:ilvl="6">
      <w:start w:val="1"/>
      <w:numFmt w:val="decimal"/>
      <w:lvlText w:val="%1.%2.%3.%4.%5.%6.%7"/>
      <w:lvlJc w:val="left"/>
      <w:pPr>
        <w:tabs>
          <w:tab w:val="num" w:pos="1440"/>
        </w:tabs>
        <w:ind w:left="1440" w:hanging="1440"/>
      </w:pPr>
      <w:rPr>
        <w:rFonts w:ascii="Courier New" w:eastAsia="Times New Roman" w:hAnsi="Courier New" w:cs="Courier New" w:hint="default"/>
        <w:b/>
        <w:sz w:val="20"/>
      </w:rPr>
    </w:lvl>
    <w:lvl w:ilvl="7">
      <w:start w:val="1"/>
      <w:numFmt w:val="decimal"/>
      <w:lvlText w:val="%1.%2.%3.%4.%5.%6.%7.%8"/>
      <w:lvlJc w:val="left"/>
      <w:pPr>
        <w:tabs>
          <w:tab w:val="num" w:pos="1440"/>
        </w:tabs>
        <w:ind w:left="1440" w:hanging="1440"/>
      </w:pPr>
      <w:rPr>
        <w:rFonts w:ascii="Courier New" w:eastAsia="Times New Roman" w:hAnsi="Courier New" w:cs="Courier New" w:hint="default"/>
        <w:b/>
        <w:sz w:val="20"/>
      </w:rPr>
    </w:lvl>
    <w:lvl w:ilvl="8">
      <w:start w:val="1"/>
      <w:numFmt w:val="decimal"/>
      <w:lvlText w:val="%1.%2.%3.%4.%5.%6.%7.%8.%9"/>
      <w:lvlJc w:val="left"/>
      <w:pPr>
        <w:tabs>
          <w:tab w:val="num" w:pos="1800"/>
        </w:tabs>
        <w:ind w:left="1800" w:hanging="1800"/>
      </w:pPr>
      <w:rPr>
        <w:rFonts w:ascii="Courier New" w:eastAsia="Times New Roman" w:hAnsi="Courier New" w:cs="Courier New" w:hint="default"/>
        <w:b/>
        <w:sz w:val="20"/>
      </w:rPr>
    </w:lvl>
  </w:abstractNum>
  <w:abstractNum w:abstractNumId="6" w15:restartNumberingAfterBreak="0">
    <w:nsid w:val="3A132606"/>
    <w:multiLevelType w:val="multilevel"/>
    <w:tmpl w:val="F9AAA2A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6860A55"/>
    <w:multiLevelType w:val="multilevel"/>
    <w:tmpl w:val="8C30776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77201C5"/>
    <w:multiLevelType w:val="multilevel"/>
    <w:tmpl w:val="3DECE8E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7BF0BA8"/>
    <w:multiLevelType w:val="hybridMultilevel"/>
    <w:tmpl w:val="77C8C864"/>
    <w:lvl w:ilvl="0" w:tplc="E542C9C0">
      <w:start w:val="1"/>
      <w:numFmt w:val="bullet"/>
      <w:lvlText w:val=""/>
      <w:lvlJc w:val="left"/>
      <w:pPr>
        <w:tabs>
          <w:tab w:val="num" w:pos="567"/>
        </w:tabs>
        <w:ind w:left="567" w:hanging="567"/>
      </w:pPr>
      <w:rPr>
        <w:rFonts w:ascii="Symbol" w:hAnsi="Symbol" w:hint="default"/>
        <w:sz w:val="22"/>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FF61EF7"/>
    <w:multiLevelType w:val="multilevel"/>
    <w:tmpl w:val="2ABCF5A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3EF2206"/>
    <w:multiLevelType w:val="multilevel"/>
    <w:tmpl w:val="D8B6396C"/>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15:restartNumberingAfterBreak="0">
    <w:nsid w:val="67FA1C3E"/>
    <w:multiLevelType w:val="hybridMultilevel"/>
    <w:tmpl w:val="77C8C864"/>
    <w:lvl w:ilvl="0" w:tplc="E542C9C0">
      <w:start w:val="1"/>
      <w:numFmt w:val="bullet"/>
      <w:lvlText w:val=""/>
      <w:lvlJc w:val="left"/>
      <w:pPr>
        <w:tabs>
          <w:tab w:val="num" w:pos="567"/>
        </w:tabs>
        <w:ind w:left="567" w:hanging="567"/>
      </w:pPr>
      <w:rPr>
        <w:rFonts w:ascii="Symbol" w:hAnsi="Symbol" w:hint="default"/>
        <w:sz w:val="22"/>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43D2089"/>
    <w:multiLevelType w:val="multilevel"/>
    <w:tmpl w:val="BE9AA11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5656CF9"/>
    <w:multiLevelType w:val="hybridMultilevel"/>
    <w:tmpl w:val="0C906FCA"/>
    <w:lvl w:ilvl="0" w:tplc="E542C9C0">
      <w:start w:val="1"/>
      <w:numFmt w:val="bullet"/>
      <w:lvlText w:val=""/>
      <w:lvlJc w:val="left"/>
      <w:pPr>
        <w:tabs>
          <w:tab w:val="num" w:pos="567"/>
        </w:tabs>
        <w:ind w:left="567" w:hanging="567"/>
      </w:pPr>
      <w:rPr>
        <w:rFonts w:ascii="Symbol" w:hAnsi="Symbol" w:hint="default"/>
        <w:sz w:val="22"/>
      </w:rPr>
    </w:lvl>
    <w:lvl w:ilvl="1" w:tplc="04130003">
      <w:start w:val="1"/>
      <w:numFmt w:val="bullet"/>
      <w:lvlText w:val="o"/>
      <w:lvlJc w:val="left"/>
      <w:pPr>
        <w:tabs>
          <w:tab w:val="num" w:pos="1800"/>
        </w:tabs>
        <w:ind w:left="1800" w:hanging="360"/>
      </w:pPr>
      <w:rPr>
        <w:rFonts w:ascii="Courier New" w:hAnsi="Courier New" w:hint="default"/>
      </w:rPr>
    </w:lvl>
    <w:lvl w:ilvl="2" w:tplc="04130005">
      <w:start w:val="1"/>
      <w:numFmt w:val="bullet"/>
      <w:lvlText w:val=""/>
      <w:lvlJc w:val="left"/>
      <w:pPr>
        <w:tabs>
          <w:tab w:val="num" w:pos="2520"/>
        </w:tabs>
        <w:ind w:left="2520" w:hanging="360"/>
      </w:pPr>
      <w:rPr>
        <w:rFonts w:ascii="Wingdings" w:hAnsi="Wingdings" w:hint="default"/>
      </w:rPr>
    </w:lvl>
    <w:lvl w:ilvl="3" w:tplc="04130001">
      <w:start w:val="1"/>
      <w:numFmt w:val="bullet"/>
      <w:lvlText w:val=""/>
      <w:lvlJc w:val="left"/>
      <w:pPr>
        <w:tabs>
          <w:tab w:val="num" w:pos="3240"/>
        </w:tabs>
        <w:ind w:left="3240" w:hanging="360"/>
      </w:pPr>
      <w:rPr>
        <w:rFonts w:ascii="Symbol" w:hAnsi="Symbol" w:hint="default"/>
      </w:rPr>
    </w:lvl>
    <w:lvl w:ilvl="4" w:tplc="04130003">
      <w:start w:val="1"/>
      <w:numFmt w:val="bullet"/>
      <w:lvlText w:val="o"/>
      <w:lvlJc w:val="left"/>
      <w:pPr>
        <w:tabs>
          <w:tab w:val="num" w:pos="3960"/>
        </w:tabs>
        <w:ind w:left="3960" w:hanging="360"/>
      </w:pPr>
      <w:rPr>
        <w:rFonts w:ascii="Courier New" w:hAnsi="Courier New" w:hint="default"/>
      </w:rPr>
    </w:lvl>
    <w:lvl w:ilvl="5" w:tplc="04130005">
      <w:start w:val="1"/>
      <w:numFmt w:val="bullet"/>
      <w:lvlText w:val=""/>
      <w:lvlJc w:val="left"/>
      <w:pPr>
        <w:tabs>
          <w:tab w:val="num" w:pos="4680"/>
        </w:tabs>
        <w:ind w:left="4680" w:hanging="360"/>
      </w:pPr>
      <w:rPr>
        <w:rFonts w:ascii="Wingdings" w:hAnsi="Wingdings" w:hint="default"/>
      </w:rPr>
    </w:lvl>
    <w:lvl w:ilvl="6" w:tplc="04130001">
      <w:start w:val="1"/>
      <w:numFmt w:val="bullet"/>
      <w:lvlText w:val=""/>
      <w:lvlJc w:val="left"/>
      <w:pPr>
        <w:tabs>
          <w:tab w:val="num" w:pos="5400"/>
        </w:tabs>
        <w:ind w:left="5400" w:hanging="360"/>
      </w:pPr>
      <w:rPr>
        <w:rFonts w:ascii="Symbol" w:hAnsi="Symbol" w:hint="default"/>
      </w:rPr>
    </w:lvl>
    <w:lvl w:ilvl="7" w:tplc="04130003">
      <w:start w:val="1"/>
      <w:numFmt w:val="bullet"/>
      <w:lvlText w:val="o"/>
      <w:lvlJc w:val="left"/>
      <w:pPr>
        <w:tabs>
          <w:tab w:val="num" w:pos="6120"/>
        </w:tabs>
        <w:ind w:left="6120" w:hanging="360"/>
      </w:pPr>
      <w:rPr>
        <w:rFonts w:ascii="Courier New" w:hAnsi="Courier New" w:hint="default"/>
      </w:rPr>
    </w:lvl>
    <w:lvl w:ilvl="8" w:tplc="04130005">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7E5C6D82"/>
    <w:multiLevelType w:val="multilevel"/>
    <w:tmpl w:val="AC7CB56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4"/>
  </w:num>
  <w:num w:numId="2">
    <w:abstractNumId w:val="9"/>
  </w:num>
  <w:num w:numId="3">
    <w:abstractNumId w:val="12"/>
  </w:num>
  <w:num w:numId="4">
    <w:abstractNumId w:val="0"/>
  </w:num>
  <w:num w:numId="5">
    <w:abstractNumId w:val="5"/>
  </w:num>
  <w:num w:numId="6">
    <w:abstractNumId w:val="13"/>
  </w:num>
  <w:num w:numId="7">
    <w:abstractNumId w:val="1"/>
  </w:num>
  <w:num w:numId="8">
    <w:abstractNumId w:val="3"/>
  </w:num>
  <w:num w:numId="9">
    <w:abstractNumId w:val="4"/>
  </w:num>
  <w:num w:numId="10">
    <w:abstractNumId w:val="11"/>
  </w:num>
  <w:num w:numId="11">
    <w:abstractNumId w:val="15"/>
  </w:num>
  <w:num w:numId="12">
    <w:abstractNumId w:val="10"/>
  </w:num>
  <w:num w:numId="13">
    <w:abstractNumId w:val="2"/>
  </w:num>
  <w:num w:numId="14">
    <w:abstractNumId w:val="6"/>
  </w:num>
  <w:num w:numId="15">
    <w:abstractNumId w:val="7"/>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08"/>
  <w:hyphenationZone w:val="425"/>
  <w:characterSpacingControl w:val="doNotCompress"/>
  <w:hdrShapeDefaults>
    <o:shapedefaults v:ext="edit" spidmax="8198"/>
    <o:shapelayout v:ext="edit">
      <o:idmap v:ext="edit" data="8"/>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63C7"/>
    <w:rsid w:val="00006BB4"/>
    <w:rsid w:val="00014DAF"/>
    <w:rsid w:val="000256C7"/>
    <w:rsid w:val="00035384"/>
    <w:rsid w:val="000364E1"/>
    <w:rsid w:val="0004478E"/>
    <w:rsid w:val="00056C99"/>
    <w:rsid w:val="00065077"/>
    <w:rsid w:val="00073289"/>
    <w:rsid w:val="000776BB"/>
    <w:rsid w:val="00096141"/>
    <w:rsid w:val="000A096A"/>
    <w:rsid w:val="000D5FBD"/>
    <w:rsid w:val="000E0CE1"/>
    <w:rsid w:val="000E26ED"/>
    <w:rsid w:val="00106FE9"/>
    <w:rsid w:val="0013591E"/>
    <w:rsid w:val="00135F7C"/>
    <w:rsid w:val="001375DA"/>
    <w:rsid w:val="0014267D"/>
    <w:rsid w:val="00177787"/>
    <w:rsid w:val="001841BE"/>
    <w:rsid w:val="0019261B"/>
    <w:rsid w:val="001A58DB"/>
    <w:rsid w:val="001A60FC"/>
    <w:rsid w:val="001C2290"/>
    <w:rsid w:val="001E2BBA"/>
    <w:rsid w:val="001F3080"/>
    <w:rsid w:val="001F43DC"/>
    <w:rsid w:val="002042F2"/>
    <w:rsid w:val="00212FFF"/>
    <w:rsid w:val="00214042"/>
    <w:rsid w:val="00256B12"/>
    <w:rsid w:val="0026275B"/>
    <w:rsid w:val="002817B9"/>
    <w:rsid w:val="00286F4F"/>
    <w:rsid w:val="002B660C"/>
    <w:rsid w:val="002C47AC"/>
    <w:rsid w:val="002D10F4"/>
    <w:rsid w:val="002D1B00"/>
    <w:rsid w:val="002D4793"/>
    <w:rsid w:val="002F1A8D"/>
    <w:rsid w:val="002F1EF6"/>
    <w:rsid w:val="002F33D3"/>
    <w:rsid w:val="00301ECB"/>
    <w:rsid w:val="00307A31"/>
    <w:rsid w:val="003132FD"/>
    <w:rsid w:val="00316B61"/>
    <w:rsid w:val="00317AF9"/>
    <w:rsid w:val="003426B9"/>
    <w:rsid w:val="00346073"/>
    <w:rsid w:val="00346761"/>
    <w:rsid w:val="003615F4"/>
    <w:rsid w:val="00362DBF"/>
    <w:rsid w:val="00363067"/>
    <w:rsid w:val="00377E6D"/>
    <w:rsid w:val="00382BED"/>
    <w:rsid w:val="00386A34"/>
    <w:rsid w:val="003B21CE"/>
    <w:rsid w:val="003B397C"/>
    <w:rsid w:val="003C1057"/>
    <w:rsid w:val="003D1904"/>
    <w:rsid w:val="003D4703"/>
    <w:rsid w:val="003D4EFD"/>
    <w:rsid w:val="00422ABF"/>
    <w:rsid w:val="00427EF2"/>
    <w:rsid w:val="004353D3"/>
    <w:rsid w:val="00446842"/>
    <w:rsid w:val="00453E8A"/>
    <w:rsid w:val="004615F0"/>
    <w:rsid w:val="00482F81"/>
    <w:rsid w:val="0048357D"/>
    <w:rsid w:val="0048780E"/>
    <w:rsid w:val="00487BC4"/>
    <w:rsid w:val="0049364D"/>
    <w:rsid w:val="004B37C7"/>
    <w:rsid w:val="004D0B4C"/>
    <w:rsid w:val="004D38D8"/>
    <w:rsid w:val="004D45C6"/>
    <w:rsid w:val="004E4C14"/>
    <w:rsid w:val="004F0D5C"/>
    <w:rsid w:val="004F488E"/>
    <w:rsid w:val="005028BC"/>
    <w:rsid w:val="00511B00"/>
    <w:rsid w:val="005131D2"/>
    <w:rsid w:val="00534E5C"/>
    <w:rsid w:val="005412FE"/>
    <w:rsid w:val="00543DB5"/>
    <w:rsid w:val="00561376"/>
    <w:rsid w:val="00571AF8"/>
    <w:rsid w:val="00585556"/>
    <w:rsid w:val="005E13C3"/>
    <w:rsid w:val="00611EAD"/>
    <w:rsid w:val="00614005"/>
    <w:rsid w:val="006342E4"/>
    <w:rsid w:val="00635E94"/>
    <w:rsid w:val="006364DB"/>
    <w:rsid w:val="00644828"/>
    <w:rsid w:val="006527BE"/>
    <w:rsid w:val="00664F13"/>
    <w:rsid w:val="006661F7"/>
    <w:rsid w:val="00674442"/>
    <w:rsid w:val="006827A3"/>
    <w:rsid w:val="00683587"/>
    <w:rsid w:val="006963C7"/>
    <w:rsid w:val="006B1A6F"/>
    <w:rsid w:val="006B46C3"/>
    <w:rsid w:val="006C6F14"/>
    <w:rsid w:val="006C73BA"/>
    <w:rsid w:val="006D3E44"/>
    <w:rsid w:val="006E21C9"/>
    <w:rsid w:val="006F322A"/>
    <w:rsid w:val="007009D0"/>
    <w:rsid w:val="00716C27"/>
    <w:rsid w:val="0072421A"/>
    <w:rsid w:val="00725D4E"/>
    <w:rsid w:val="0073293C"/>
    <w:rsid w:val="007473AB"/>
    <w:rsid w:val="00752DB1"/>
    <w:rsid w:val="00755276"/>
    <w:rsid w:val="00757333"/>
    <w:rsid w:val="00776D98"/>
    <w:rsid w:val="00783A8E"/>
    <w:rsid w:val="00787113"/>
    <w:rsid w:val="00794961"/>
    <w:rsid w:val="007B75DA"/>
    <w:rsid w:val="007D1B4B"/>
    <w:rsid w:val="007D1C79"/>
    <w:rsid w:val="007D2DD0"/>
    <w:rsid w:val="007F25C2"/>
    <w:rsid w:val="00806D3C"/>
    <w:rsid w:val="008121DE"/>
    <w:rsid w:val="0081349C"/>
    <w:rsid w:val="00824A68"/>
    <w:rsid w:val="00827B77"/>
    <w:rsid w:val="00834FC7"/>
    <w:rsid w:val="008555FD"/>
    <w:rsid w:val="00855F6A"/>
    <w:rsid w:val="00865920"/>
    <w:rsid w:val="00872352"/>
    <w:rsid w:val="008837EE"/>
    <w:rsid w:val="008879E3"/>
    <w:rsid w:val="00893968"/>
    <w:rsid w:val="00894B31"/>
    <w:rsid w:val="0089554A"/>
    <w:rsid w:val="008B4760"/>
    <w:rsid w:val="008B4CDC"/>
    <w:rsid w:val="008B57BB"/>
    <w:rsid w:val="008B5D57"/>
    <w:rsid w:val="008C1C97"/>
    <w:rsid w:val="008C7E5A"/>
    <w:rsid w:val="008E45FF"/>
    <w:rsid w:val="009041AE"/>
    <w:rsid w:val="0090585A"/>
    <w:rsid w:val="00910DC2"/>
    <w:rsid w:val="009116B2"/>
    <w:rsid w:val="009174DF"/>
    <w:rsid w:val="00954D2B"/>
    <w:rsid w:val="00955DC4"/>
    <w:rsid w:val="0096200D"/>
    <w:rsid w:val="00964906"/>
    <w:rsid w:val="00980DE2"/>
    <w:rsid w:val="00984927"/>
    <w:rsid w:val="00990244"/>
    <w:rsid w:val="009A2555"/>
    <w:rsid w:val="009A4233"/>
    <w:rsid w:val="009B0556"/>
    <w:rsid w:val="009B06B9"/>
    <w:rsid w:val="009C7048"/>
    <w:rsid w:val="009D19B2"/>
    <w:rsid w:val="009D6B9F"/>
    <w:rsid w:val="009D7314"/>
    <w:rsid w:val="009E68E9"/>
    <w:rsid w:val="009F0500"/>
    <w:rsid w:val="009F379C"/>
    <w:rsid w:val="009F7887"/>
    <w:rsid w:val="00A0644A"/>
    <w:rsid w:val="00A202C9"/>
    <w:rsid w:val="00A24CD9"/>
    <w:rsid w:val="00A350E6"/>
    <w:rsid w:val="00A36659"/>
    <w:rsid w:val="00A44FE5"/>
    <w:rsid w:val="00A465A4"/>
    <w:rsid w:val="00A468BE"/>
    <w:rsid w:val="00A73834"/>
    <w:rsid w:val="00A77E0A"/>
    <w:rsid w:val="00A80576"/>
    <w:rsid w:val="00A84535"/>
    <w:rsid w:val="00AC5A99"/>
    <w:rsid w:val="00AC62AA"/>
    <w:rsid w:val="00AC6C37"/>
    <w:rsid w:val="00AC7F17"/>
    <w:rsid w:val="00AD126C"/>
    <w:rsid w:val="00AD205B"/>
    <w:rsid w:val="00AE339E"/>
    <w:rsid w:val="00AF1244"/>
    <w:rsid w:val="00AF19F4"/>
    <w:rsid w:val="00AF7E3D"/>
    <w:rsid w:val="00B05709"/>
    <w:rsid w:val="00B164C3"/>
    <w:rsid w:val="00B164C7"/>
    <w:rsid w:val="00B1656E"/>
    <w:rsid w:val="00B1759B"/>
    <w:rsid w:val="00B22394"/>
    <w:rsid w:val="00B2319E"/>
    <w:rsid w:val="00B3375A"/>
    <w:rsid w:val="00B349DB"/>
    <w:rsid w:val="00B369F8"/>
    <w:rsid w:val="00B461D3"/>
    <w:rsid w:val="00B647A9"/>
    <w:rsid w:val="00B81DE3"/>
    <w:rsid w:val="00B84617"/>
    <w:rsid w:val="00B92542"/>
    <w:rsid w:val="00BA0054"/>
    <w:rsid w:val="00BA6A82"/>
    <w:rsid w:val="00BA6FD8"/>
    <w:rsid w:val="00BB541B"/>
    <w:rsid w:val="00BE098A"/>
    <w:rsid w:val="00BE407A"/>
    <w:rsid w:val="00BF0BAE"/>
    <w:rsid w:val="00C01FA2"/>
    <w:rsid w:val="00C076B4"/>
    <w:rsid w:val="00C1010C"/>
    <w:rsid w:val="00C137E4"/>
    <w:rsid w:val="00C20663"/>
    <w:rsid w:val="00C36A81"/>
    <w:rsid w:val="00C54FFF"/>
    <w:rsid w:val="00C600C7"/>
    <w:rsid w:val="00C61E46"/>
    <w:rsid w:val="00C746ED"/>
    <w:rsid w:val="00C925B2"/>
    <w:rsid w:val="00C93C23"/>
    <w:rsid w:val="00CB111D"/>
    <w:rsid w:val="00CB2F3D"/>
    <w:rsid w:val="00CC181C"/>
    <w:rsid w:val="00CC6E2C"/>
    <w:rsid w:val="00CD641D"/>
    <w:rsid w:val="00CD6CF6"/>
    <w:rsid w:val="00CF4554"/>
    <w:rsid w:val="00CF4D08"/>
    <w:rsid w:val="00CF548D"/>
    <w:rsid w:val="00CF62F2"/>
    <w:rsid w:val="00D03B43"/>
    <w:rsid w:val="00D0679F"/>
    <w:rsid w:val="00D1363D"/>
    <w:rsid w:val="00D3163B"/>
    <w:rsid w:val="00D35F6D"/>
    <w:rsid w:val="00D4061B"/>
    <w:rsid w:val="00D559F0"/>
    <w:rsid w:val="00D605DD"/>
    <w:rsid w:val="00D63194"/>
    <w:rsid w:val="00D7159E"/>
    <w:rsid w:val="00D95D9B"/>
    <w:rsid w:val="00DA4074"/>
    <w:rsid w:val="00DB6E12"/>
    <w:rsid w:val="00DE1EB4"/>
    <w:rsid w:val="00DE6D23"/>
    <w:rsid w:val="00E142A4"/>
    <w:rsid w:val="00E300A7"/>
    <w:rsid w:val="00E45964"/>
    <w:rsid w:val="00E47D9D"/>
    <w:rsid w:val="00E57B7B"/>
    <w:rsid w:val="00E74081"/>
    <w:rsid w:val="00E84574"/>
    <w:rsid w:val="00E93D57"/>
    <w:rsid w:val="00EB2B66"/>
    <w:rsid w:val="00EC4A15"/>
    <w:rsid w:val="00ED179E"/>
    <w:rsid w:val="00ED33C0"/>
    <w:rsid w:val="00ED5D2B"/>
    <w:rsid w:val="00EE10D4"/>
    <w:rsid w:val="00EF686A"/>
    <w:rsid w:val="00F0057E"/>
    <w:rsid w:val="00F014AB"/>
    <w:rsid w:val="00F31EC0"/>
    <w:rsid w:val="00F35BAF"/>
    <w:rsid w:val="00F41D5A"/>
    <w:rsid w:val="00F4457A"/>
    <w:rsid w:val="00F50017"/>
    <w:rsid w:val="00F60C49"/>
    <w:rsid w:val="00F616C3"/>
    <w:rsid w:val="00F83E70"/>
    <w:rsid w:val="00F90675"/>
    <w:rsid w:val="00FA2371"/>
    <w:rsid w:val="00FC7E55"/>
    <w:rsid w:val="00FE0544"/>
    <w:rsid w:val="00FF15D3"/>
    <w:rsid w:val="00FF1A3D"/>
    <w:rsid w:val="00FF7E0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8"/>
    <o:shapelayout v:ext="edit">
      <o:idmap v:ext="edit" data="1"/>
    </o:shapelayout>
  </w:shapeDefaults>
  <w:decimalSymbol w:val=","/>
  <w:listSeparator w:val=";"/>
  <w14:docId w14:val="540CE76C"/>
  <w15:docId w15:val="{C1F2A070-79A3-44E4-B211-C8867E09D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963C7"/>
    <w:rPr>
      <w:rFonts w:ascii="Times New Roman" w:eastAsia="Times New Roman" w:hAnsi="Times New Roman"/>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6963C7"/>
    <w:pPr>
      <w:tabs>
        <w:tab w:val="center" w:pos="4536"/>
        <w:tab w:val="right" w:pos="9072"/>
      </w:tabs>
    </w:pPr>
  </w:style>
  <w:style w:type="character" w:customStyle="1" w:styleId="KoptekstChar">
    <w:name w:val="Koptekst Char"/>
    <w:link w:val="Koptekst"/>
    <w:rsid w:val="006963C7"/>
    <w:rPr>
      <w:rFonts w:ascii="Times New Roman" w:eastAsia="Times New Roman" w:hAnsi="Times New Roman" w:cs="Times New Roman"/>
      <w:sz w:val="24"/>
      <w:szCs w:val="24"/>
      <w:lang w:eastAsia="nl-NL"/>
    </w:rPr>
  </w:style>
  <w:style w:type="character" w:styleId="Paginanummer">
    <w:name w:val="page number"/>
    <w:basedOn w:val="Standaardalinea-lettertype"/>
    <w:rsid w:val="006963C7"/>
  </w:style>
  <w:style w:type="paragraph" w:styleId="Lijstalinea">
    <w:name w:val="List Paragraph"/>
    <w:basedOn w:val="Standaard"/>
    <w:uiPriority w:val="34"/>
    <w:qFormat/>
    <w:rsid w:val="006963C7"/>
    <w:pPr>
      <w:ind w:left="708"/>
    </w:pPr>
  </w:style>
  <w:style w:type="character" w:styleId="Hyperlink">
    <w:name w:val="Hyperlink"/>
    <w:uiPriority w:val="99"/>
    <w:unhideWhenUsed/>
    <w:rsid w:val="00BA0054"/>
    <w:rPr>
      <w:color w:val="0000FF"/>
      <w:u w:val="single"/>
    </w:rPr>
  </w:style>
  <w:style w:type="paragraph" w:styleId="Normaalweb">
    <w:name w:val="Normal (Web)"/>
    <w:basedOn w:val="Standaard"/>
    <w:uiPriority w:val="99"/>
    <w:semiHidden/>
    <w:unhideWhenUsed/>
    <w:rsid w:val="00BA0054"/>
    <w:pPr>
      <w:spacing w:line="240" w:lineRule="atLeast"/>
    </w:pPr>
  </w:style>
  <w:style w:type="paragraph" w:styleId="Ballontekst">
    <w:name w:val="Balloon Text"/>
    <w:basedOn w:val="Standaard"/>
    <w:link w:val="BallontekstChar"/>
    <w:uiPriority w:val="99"/>
    <w:semiHidden/>
    <w:unhideWhenUsed/>
    <w:rsid w:val="008C7E5A"/>
    <w:rPr>
      <w:rFonts w:ascii="Tahoma" w:hAnsi="Tahoma" w:cs="Tahoma"/>
      <w:sz w:val="16"/>
      <w:szCs w:val="16"/>
    </w:rPr>
  </w:style>
  <w:style w:type="character" w:customStyle="1" w:styleId="BallontekstChar">
    <w:name w:val="Ballontekst Char"/>
    <w:link w:val="Ballontekst"/>
    <w:uiPriority w:val="99"/>
    <w:semiHidden/>
    <w:rsid w:val="008C7E5A"/>
    <w:rPr>
      <w:rFonts w:ascii="Tahoma" w:eastAsia="Times New Roman" w:hAnsi="Tahoma" w:cs="Tahoma"/>
      <w:sz w:val="16"/>
      <w:szCs w:val="16"/>
      <w:lang w:eastAsia="nl-NL"/>
    </w:rPr>
  </w:style>
  <w:style w:type="paragraph" w:styleId="Voettekst">
    <w:name w:val="footer"/>
    <w:basedOn w:val="Standaard"/>
    <w:link w:val="VoettekstChar"/>
    <w:uiPriority w:val="99"/>
    <w:unhideWhenUsed/>
    <w:rsid w:val="00487BC4"/>
    <w:pPr>
      <w:tabs>
        <w:tab w:val="center" w:pos="4536"/>
        <w:tab w:val="right" w:pos="9072"/>
      </w:tabs>
    </w:pPr>
  </w:style>
  <w:style w:type="character" w:customStyle="1" w:styleId="VoettekstChar">
    <w:name w:val="Voettekst Char"/>
    <w:link w:val="Voettekst"/>
    <w:uiPriority w:val="99"/>
    <w:rsid w:val="00487BC4"/>
    <w:rPr>
      <w:rFonts w:ascii="Times New Roman" w:eastAsia="Times New Roman" w:hAnsi="Times New Roman" w:cs="Times New Roman"/>
      <w:sz w:val="24"/>
      <w:szCs w:val="24"/>
      <w:lang w:eastAsia="nl-NL"/>
    </w:rPr>
  </w:style>
  <w:style w:type="paragraph" w:styleId="Voetnoottekst">
    <w:name w:val="footnote text"/>
    <w:basedOn w:val="Standaard"/>
    <w:link w:val="VoetnoottekstChar"/>
    <w:uiPriority w:val="99"/>
    <w:semiHidden/>
    <w:unhideWhenUsed/>
    <w:rsid w:val="009B06B9"/>
    <w:rPr>
      <w:sz w:val="20"/>
      <w:szCs w:val="20"/>
    </w:rPr>
  </w:style>
  <w:style w:type="character" w:customStyle="1" w:styleId="VoetnoottekstChar">
    <w:name w:val="Voetnoottekst Char"/>
    <w:link w:val="Voetnoottekst"/>
    <w:uiPriority w:val="99"/>
    <w:semiHidden/>
    <w:rsid w:val="009B06B9"/>
    <w:rPr>
      <w:rFonts w:ascii="Times New Roman" w:eastAsia="Times New Roman" w:hAnsi="Times New Roman" w:cs="Times New Roman"/>
      <w:sz w:val="20"/>
      <w:szCs w:val="20"/>
      <w:lang w:eastAsia="nl-NL"/>
    </w:rPr>
  </w:style>
  <w:style w:type="character" w:styleId="Voetnootmarkering">
    <w:name w:val="footnote reference"/>
    <w:uiPriority w:val="99"/>
    <w:semiHidden/>
    <w:unhideWhenUsed/>
    <w:rsid w:val="009B06B9"/>
    <w:rPr>
      <w:vertAlign w:val="superscript"/>
    </w:rPr>
  </w:style>
  <w:style w:type="paragraph" w:styleId="Plattetekstinspringen">
    <w:name w:val="Body Text Indent"/>
    <w:basedOn w:val="Standaard"/>
    <w:link w:val="PlattetekstinspringenChar"/>
    <w:uiPriority w:val="99"/>
    <w:semiHidden/>
    <w:unhideWhenUsed/>
    <w:rsid w:val="00D559F0"/>
    <w:pPr>
      <w:spacing w:line="360" w:lineRule="auto"/>
      <w:ind w:left="720" w:hanging="720"/>
      <w:jc w:val="both"/>
    </w:pPr>
    <w:rPr>
      <w:rFonts w:ascii="Novarese" w:eastAsia="Calibri" w:hAnsi="Novarese"/>
    </w:rPr>
  </w:style>
  <w:style w:type="character" w:customStyle="1" w:styleId="PlattetekstinspringenChar">
    <w:name w:val="Platte tekst inspringen Char"/>
    <w:link w:val="Plattetekstinspringen"/>
    <w:uiPriority w:val="99"/>
    <w:semiHidden/>
    <w:rsid w:val="00D559F0"/>
    <w:rPr>
      <w:rFonts w:ascii="Novarese" w:hAnsi="Novarese" w:cs="Times New Roman"/>
      <w:sz w:val="24"/>
      <w:szCs w:val="24"/>
      <w:lang w:eastAsia="nl-NL"/>
    </w:rPr>
  </w:style>
  <w:style w:type="character" w:styleId="Verwijzingopmerking">
    <w:name w:val="annotation reference"/>
    <w:unhideWhenUsed/>
    <w:rsid w:val="00346073"/>
    <w:rPr>
      <w:sz w:val="16"/>
      <w:szCs w:val="16"/>
    </w:rPr>
  </w:style>
  <w:style w:type="paragraph" w:styleId="Tekstopmerking">
    <w:name w:val="annotation text"/>
    <w:basedOn w:val="Standaard"/>
    <w:link w:val="TekstopmerkingChar"/>
    <w:unhideWhenUsed/>
    <w:rsid w:val="00346073"/>
    <w:rPr>
      <w:sz w:val="20"/>
      <w:szCs w:val="20"/>
    </w:rPr>
  </w:style>
  <w:style w:type="character" w:customStyle="1" w:styleId="TekstopmerkingChar">
    <w:name w:val="Tekst opmerking Char"/>
    <w:link w:val="Tekstopmerking"/>
    <w:uiPriority w:val="99"/>
    <w:rsid w:val="00346073"/>
    <w:rPr>
      <w:rFonts w:ascii="Times New Roman" w:eastAsia="Times New Roman" w:hAnsi="Times New Roman"/>
    </w:rPr>
  </w:style>
  <w:style w:type="paragraph" w:styleId="Onderwerpvanopmerking">
    <w:name w:val="annotation subject"/>
    <w:basedOn w:val="Tekstopmerking"/>
    <w:next w:val="Tekstopmerking"/>
    <w:link w:val="OnderwerpvanopmerkingChar"/>
    <w:uiPriority w:val="99"/>
    <w:semiHidden/>
    <w:unhideWhenUsed/>
    <w:rsid w:val="00346073"/>
    <w:rPr>
      <w:b/>
      <w:bCs/>
    </w:rPr>
  </w:style>
  <w:style w:type="character" w:customStyle="1" w:styleId="OnderwerpvanopmerkingChar">
    <w:name w:val="Onderwerp van opmerking Char"/>
    <w:link w:val="Onderwerpvanopmerking"/>
    <w:uiPriority w:val="99"/>
    <w:semiHidden/>
    <w:rsid w:val="00346073"/>
    <w:rPr>
      <w:rFonts w:ascii="Times New Roman" w:eastAsia="Times New Roman" w:hAnsi="Times New Roman"/>
      <w:b/>
      <w:bCs/>
    </w:rPr>
  </w:style>
  <w:style w:type="character" w:styleId="GevolgdeHyperlink">
    <w:name w:val="FollowedHyperlink"/>
    <w:basedOn w:val="Standaardalinea-lettertype"/>
    <w:uiPriority w:val="99"/>
    <w:semiHidden/>
    <w:unhideWhenUsed/>
    <w:rsid w:val="00DE6D23"/>
    <w:rPr>
      <w:color w:val="0094D9" w:themeColor="followedHyperlink"/>
      <w:u w:val="single"/>
    </w:rPr>
  </w:style>
  <w:style w:type="character" w:styleId="Onopgelostemelding">
    <w:name w:val="Unresolved Mention"/>
    <w:basedOn w:val="Standaardalinea-lettertype"/>
    <w:uiPriority w:val="99"/>
    <w:semiHidden/>
    <w:unhideWhenUsed/>
    <w:rsid w:val="004615F0"/>
    <w:rPr>
      <w:color w:val="605E5C"/>
      <w:shd w:val="clear" w:color="auto" w:fill="E1DFDD"/>
    </w:rPr>
  </w:style>
  <w:style w:type="paragraph" w:customStyle="1" w:styleId="RadiuzBodycopy">
    <w:name w:val="Radiuz Body copy"/>
    <w:basedOn w:val="Standaard"/>
    <w:link w:val="RadiuzBodycopyChar"/>
    <w:qFormat/>
    <w:rsid w:val="004B37C7"/>
    <w:rPr>
      <w:rFonts w:ascii="MrEavesXLModOT-Book" w:hAnsi="MrEavesXLModOT-Book"/>
      <w:color w:val="595959" w:themeColor="text1"/>
      <w:shd w:val="clear" w:color="auto" w:fill="FFFFFF"/>
      <w:lang w:eastAsia="en-GB"/>
    </w:rPr>
  </w:style>
  <w:style w:type="character" w:customStyle="1" w:styleId="RadiuzBodycopyChar">
    <w:name w:val="Radiuz Body copy Char"/>
    <w:basedOn w:val="Standaardalinea-lettertype"/>
    <w:link w:val="RadiuzBodycopy"/>
    <w:rsid w:val="004B37C7"/>
    <w:rPr>
      <w:rFonts w:ascii="MrEavesXLModOT-Book" w:eastAsia="Times New Roman" w:hAnsi="MrEavesXLModOT-Book"/>
      <w:color w:val="595959" w:themeColor="text1"/>
      <w:sz w:val="24"/>
      <w:szCs w:val="24"/>
      <w:lang w:eastAsia="en-GB"/>
    </w:rPr>
  </w:style>
  <w:style w:type="paragraph" w:customStyle="1" w:styleId="RadiuzHyperlink">
    <w:name w:val="Radiuz Hyperlink"/>
    <w:link w:val="RadiuzHyperlinkChar"/>
    <w:qFormat/>
    <w:rsid w:val="00E57B7B"/>
    <w:rPr>
      <w:rFonts w:ascii="MrEavesXLModOT-Book" w:eastAsiaTheme="minorHAnsi" w:hAnsi="MrEavesXLModOT-Book" w:cstheme="minorBidi"/>
      <w:noProof/>
      <w:color w:val="009A93"/>
      <w:sz w:val="24"/>
      <w:u w:val="single"/>
      <w:lang w:eastAsia="en-US"/>
    </w:rPr>
  </w:style>
  <w:style w:type="character" w:customStyle="1" w:styleId="RadiuzHyperlinkChar">
    <w:name w:val="Radiuz Hyperlink Char"/>
    <w:basedOn w:val="Standaardalinea-lettertype"/>
    <w:link w:val="RadiuzHyperlink"/>
    <w:rsid w:val="00E57B7B"/>
    <w:rPr>
      <w:rFonts w:ascii="MrEavesXLModOT-Book" w:eastAsiaTheme="minorHAnsi" w:hAnsi="MrEavesXLModOT-Book" w:cstheme="minorBidi"/>
      <w:noProof/>
      <w:color w:val="009A93"/>
      <w:sz w:val="24"/>
      <w:u w:val="single"/>
      <w:lang w:eastAsia="en-US"/>
    </w:rPr>
  </w:style>
  <w:style w:type="paragraph" w:styleId="Revisie">
    <w:name w:val="Revision"/>
    <w:hidden/>
    <w:uiPriority w:val="99"/>
    <w:semiHidden/>
    <w:rsid w:val="009B0556"/>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819700">
      <w:bodyDiv w:val="1"/>
      <w:marLeft w:val="0"/>
      <w:marRight w:val="0"/>
      <w:marTop w:val="0"/>
      <w:marBottom w:val="0"/>
      <w:divBdr>
        <w:top w:val="none" w:sz="0" w:space="0" w:color="auto"/>
        <w:left w:val="none" w:sz="0" w:space="0" w:color="auto"/>
        <w:bottom w:val="none" w:sz="0" w:space="0" w:color="auto"/>
        <w:right w:val="none" w:sz="0" w:space="0" w:color="auto"/>
      </w:divBdr>
    </w:div>
    <w:div w:id="435634129">
      <w:bodyDiv w:val="1"/>
      <w:marLeft w:val="0"/>
      <w:marRight w:val="0"/>
      <w:marTop w:val="0"/>
      <w:marBottom w:val="0"/>
      <w:divBdr>
        <w:top w:val="none" w:sz="0" w:space="0" w:color="auto"/>
        <w:left w:val="none" w:sz="0" w:space="0" w:color="auto"/>
        <w:bottom w:val="none" w:sz="0" w:space="0" w:color="auto"/>
        <w:right w:val="none" w:sz="0" w:space="0" w:color="auto"/>
      </w:divBdr>
    </w:div>
    <w:div w:id="859048478">
      <w:bodyDiv w:val="1"/>
      <w:marLeft w:val="0"/>
      <w:marRight w:val="0"/>
      <w:marTop w:val="0"/>
      <w:marBottom w:val="0"/>
      <w:divBdr>
        <w:top w:val="none" w:sz="0" w:space="0" w:color="auto"/>
        <w:left w:val="none" w:sz="0" w:space="0" w:color="auto"/>
        <w:bottom w:val="none" w:sz="0" w:space="0" w:color="auto"/>
        <w:right w:val="none" w:sz="0" w:space="0" w:color="auto"/>
      </w:divBdr>
    </w:div>
    <w:div w:id="1116213479">
      <w:bodyDiv w:val="1"/>
      <w:marLeft w:val="0"/>
      <w:marRight w:val="0"/>
      <w:marTop w:val="0"/>
      <w:marBottom w:val="0"/>
      <w:divBdr>
        <w:top w:val="none" w:sz="0" w:space="0" w:color="auto"/>
        <w:left w:val="none" w:sz="0" w:space="0" w:color="auto"/>
        <w:bottom w:val="none" w:sz="0" w:space="0" w:color="auto"/>
        <w:right w:val="none" w:sz="0" w:space="0" w:color="auto"/>
      </w:divBdr>
    </w:div>
    <w:div w:id="1316451657">
      <w:bodyDiv w:val="1"/>
      <w:marLeft w:val="0"/>
      <w:marRight w:val="0"/>
      <w:marTop w:val="0"/>
      <w:marBottom w:val="0"/>
      <w:divBdr>
        <w:top w:val="none" w:sz="0" w:space="0" w:color="auto"/>
        <w:left w:val="none" w:sz="0" w:space="0" w:color="auto"/>
        <w:bottom w:val="none" w:sz="0" w:space="0" w:color="auto"/>
        <w:right w:val="none" w:sz="0" w:space="0" w:color="auto"/>
      </w:divBdr>
      <w:divsChild>
        <w:div w:id="56981458">
          <w:marLeft w:val="0"/>
          <w:marRight w:val="0"/>
          <w:marTop w:val="0"/>
          <w:marBottom w:val="0"/>
          <w:divBdr>
            <w:top w:val="none" w:sz="0" w:space="0" w:color="auto"/>
            <w:left w:val="none" w:sz="0" w:space="0" w:color="auto"/>
            <w:bottom w:val="none" w:sz="0" w:space="0" w:color="auto"/>
            <w:right w:val="none" w:sz="0" w:space="0" w:color="auto"/>
          </w:divBdr>
          <w:divsChild>
            <w:div w:id="925696077">
              <w:marLeft w:val="0"/>
              <w:marRight w:val="0"/>
              <w:marTop w:val="0"/>
              <w:marBottom w:val="0"/>
              <w:divBdr>
                <w:top w:val="none" w:sz="0" w:space="0" w:color="auto"/>
                <w:left w:val="none" w:sz="0" w:space="0" w:color="auto"/>
                <w:bottom w:val="none" w:sz="0" w:space="0" w:color="auto"/>
                <w:right w:val="none" w:sz="0" w:space="0" w:color="auto"/>
              </w:divBdr>
              <w:divsChild>
                <w:div w:id="1099376804">
                  <w:marLeft w:val="0"/>
                  <w:marRight w:val="4155"/>
                  <w:marTop w:val="0"/>
                  <w:marBottom w:val="0"/>
                  <w:divBdr>
                    <w:top w:val="none" w:sz="0" w:space="0" w:color="auto"/>
                    <w:left w:val="none" w:sz="0" w:space="0" w:color="auto"/>
                    <w:bottom w:val="none" w:sz="0" w:space="0" w:color="auto"/>
                    <w:right w:val="none" w:sz="0" w:space="0" w:color="auto"/>
                  </w:divBdr>
                  <w:divsChild>
                    <w:div w:id="1704669055">
                      <w:marLeft w:val="0"/>
                      <w:marRight w:val="0"/>
                      <w:marTop w:val="0"/>
                      <w:marBottom w:val="0"/>
                      <w:divBdr>
                        <w:top w:val="none" w:sz="0" w:space="0" w:color="auto"/>
                        <w:left w:val="none" w:sz="0" w:space="0" w:color="auto"/>
                        <w:bottom w:val="none" w:sz="0" w:space="0" w:color="auto"/>
                        <w:right w:val="none" w:sz="0" w:space="0" w:color="auto"/>
                      </w:divBdr>
                      <w:divsChild>
                        <w:div w:id="1293443762">
                          <w:marLeft w:val="0"/>
                          <w:marRight w:val="0"/>
                          <w:marTop w:val="0"/>
                          <w:marBottom w:val="0"/>
                          <w:divBdr>
                            <w:top w:val="none" w:sz="0" w:space="0" w:color="auto"/>
                            <w:left w:val="none" w:sz="0" w:space="0" w:color="auto"/>
                            <w:bottom w:val="none" w:sz="0" w:space="0" w:color="auto"/>
                            <w:right w:val="none" w:sz="0" w:space="0" w:color="auto"/>
                          </w:divBdr>
                          <w:divsChild>
                            <w:div w:id="182020826">
                              <w:marLeft w:val="0"/>
                              <w:marRight w:val="0"/>
                              <w:marTop w:val="0"/>
                              <w:marBottom w:val="0"/>
                              <w:divBdr>
                                <w:top w:val="none" w:sz="0" w:space="0" w:color="auto"/>
                                <w:left w:val="none" w:sz="0" w:space="0" w:color="auto"/>
                                <w:bottom w:val="none" w:sz="0" w:space="0" w:color="auto"/>
                                <w:right w:val="none" w:sz="0" w:space="0" w:color="auto"/>
                              </w:divBdr>
                              <w:divsChild>
                                <w:div w:id="589118729">
                                  <w:marLeft w:val="0"/>
                                  <w:marRight w:val="0"/>
                                  <w:marTop w:val="0"/>
                                  <w:marBottom w:val="0"/>
                                  <w:divBdr>
                                    <w:top w:val="none" w:sz="0" w:space="0" w:color="auto"/>
                                    <w:left w:val="none" w:sz="0" w:space="0" w:color="auto"/>
                                    <w:bottom w:val="none" w:sz="0" w:space="0" w:color="auto"/>
                                    <w:right w:val="none" w:sz="0" w:space="0" w:color="auto"/>
                                  </w:divBdr>
                                  <w:divsChild>
                                    <w:div w:id="167622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4470638">
      <w:bodyDiv w:val="1"/>
      <w:marLeft w:val="0"/>
      <w:marRight w:val="0"/>
      <w:marTop w:val="0"/>
      <w:marBottom w:val="0"/>
      <w:divBdr>
        <w:top w:val="none" w:sz="0" w:space="0" w:color="auto"/>
        <w:left w:val="none" w:sz="0" w:space="0" w:color="auto"/>
        <w:bottom w:val="none" w:sz="0" w:space="0" w:color="auto"/>
        <w:right w:val="none" w:sz="0" w:space="0" w:color="auto"/>
      </w:divBdr>
    </w:div>
    <w:div w:id="2141727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xximo.nl"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s.nl/voorwaarden.html"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s.nl"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Kantoorthema">
  <a:themeElements>
    <a:clrScheme name="XXImo">
      <a:dk1>
        <a:srgbClr val="595959"/>
      </a:dk1>
      <a:lt1>
        <a:sysClr val="window" lastClr="FFFFFF"/>
      </a:lt1>
      <a:dk2>
        <a:srgbClr val="46236A"/>
      </a:dk2>
      <a:lt2>
        <a:srgbClr val="0094D9"/>
      </a:lt2>
      <a:accent1>
        <a:srgbClr val="46236A"/>
      </a:accent1>
      <a:accent2>
        <a:srgbClr val="0094D9"/>
      </a:accent2>
      <a:accent3>
        <a:srgbClr val="753AB0"/>
      </a:accent3>
      <a:accent4>
        <a:srgbClr val="3BC2FF"/>
      </a:accent4>
      <a:accent5>
        <a:srgbClr val="604878"/>
      </a:accent5>
      <a:accent6>
        <a:srgbClr val="D1BAE8"/>
      </a:accent6>
      <a:hlink>
        <a:srgbClr val="0094D9"/>
      </a:hlink>
      <a:folHlink>
        <a:srgbClr val="0094D9"/>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A5306E6B290A547979936D9F1FF6C2F" ma:contentTypeVersion="4" ma:contentTypeDescription="Een nieuw document maken." ma:contentTypeScope="" ma:versionID="a75d4fc3366088594afbd318cffb0724">
  <xsd:schema xmlns:xsd="http://www.w3.org/2001/XMLSchema" xmlns:xs="http://www.w3.org/2001/XMLSchema" xmlns:p="http://schemas.microsoft.com/office/2006/metadata/properties" xmlns:ns2="a21f3248-a591-4aba-8a83-21dda8e15f17" targetNamespace="http://schemas.microsoft.com/office/2006/metadata/properties" ma:root="true" ma:fieldsID="dbad598f9433362b51c74c0a84e81766" ns2:_="">
    <xsd:import namespace="a21f3248-a591-4aba-8a83-21dda8e15f1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1f3248-a591-4aba-8a83-21dda8e15f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3360DE-5202-49B5-8301-9F6313167C1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517678B-B551-46A7-86E0-8186078147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1f3248-a591-4aba-8a83-21dda8e15f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DF1377-C778-4B5B-A528-8A29A44F962F}">
  <ds:schemaRefs>
    <ds:schemaRef ds:uri="http://schemas.microsoft.com/sharepoint/v3/contenttype/forms"/>
  </ds:schemaRefs>
</ds:datastoreItem>
</file>

<file path=customXml/itemProps4.xml><?xml version="1.0" encoding="utf-8"?>
<ds:datastoreItem xmlns:ds="http://schemas.openxmlformats.org/officeDocument/2006/customXml" ds:itemID="{5D3E3EE7-69D0-401B-9E3B-F47E75532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2328</Words>
  <Characters>12804</Characters>
  <Application>Microsoft Office Word</Application>
  <DocSecurity>0</DocSecurity>
  <Lines>106</Lines>
  <Paragraphs>30</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15102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Cristel Seijger</dc:creator>
  <cp:lastModifiedBy>Ingrid Smits</cp:lastModifiedBy>
  <cp:revision>5</cp:revision>
  <cp:lastPrinted>2018-06-27T14:48:00Z</cp:lastPrinted>
  <dcterms:created xsi:type="dcterms:W3CDTF">2022-01-26T23:16:00Z</dcterms:created>
  <dcterms:modified xsi:type="dcterms:W3CDTF">2022-01-26T23:22:00Z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0x0101001A5306E6B290A547979936D9F1FF6C2F</vt:lpwstr>
  </property>
</Properties>
</file>